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97" w:rsidRPr="008B515C" w:rsidRDefault="00A31641" w:rsidP="00CD63D9">
      <w:pPr>
        <w:pBdr>
          <w:bottom w:val="single" w:sz="6" w:space="0" w:color="AAAAAA"/>
        </w:pBdr>
        <w:spacing w:after="24" w:line="288" w:lineRule="atLeast"/>
        <w:outlineLvl w:val="0"/>
        <w:rPr>
          <w:rFonts w:ascii="Arial" w:eastAsia="Times New Roman" w:hAnsi="Arial" w:cs="Arial"/>
          <w:b/>
          <w:color w:val="404040" w:themeColor="text1" w:themeTint="BF"/>
          <w:kern w:val="36"/>
          <w:lang w:val="es-ES" w:eastAsia="es-CO"/>
        </w:rPr>
      </w:pPr>
      <w:r w:rsidRPr="008B515C">
        <w:rPr>
          <w:rFonts w:ascii="Arial" w:eastAsia="Times New Roman" w:hAnsi="Arial" w:cs="Arial"/>
          <w:b/>
          <w:color w:val="404040" w:themeColor="text1" w:themeTint="BF"/>
          <w:kern w:val="36"/>
          <w:lang w:val="es-ES" w:eastAsia="es-CO"/>
        </w:rPr>
        <w:t>Gonzalo Arango</w:t>
      </w:r>
    </w:p>
    <w:p w:rsidR="00A31641" w:rsidRPr="008B515C" w:rsidRDefault="00A31641" w:rsidP="00A31641">
      <w:pPr>
        <w:spacing w:after="0" w:line="240" w:lineRule="auto"/>
        <w:rPr>
          <w:color w:val="404040" w:themeColor="text1" w:themeTint="BF"/>
        </w:rPr>
      </w:pPr>
      <w:r w:rsidRPr="008B515C">
        <w:rPr>
          <w:color w:val="404040" w:themeColor="text1" w:themeTint="BF"/>
        </w:rPr>
        <w:t>En 1958 fundó el nadaísmo, movimiento de vanguardia de repercusión nacional, que intentó romper con la Academia de la Lengua, la literatura y la moral tradicionales.</w:t>
      </w:r>
    </w:p>
    <w:p w:rsidR="00A31641" w:rsidRPr="008B515C" w:rsidRDefault="00A31641" w:rsidP="00A31641">
      <w:pPr>
        <w:spacing w:after="0" w:line="240" w:lineRule="auto"/>
        <w:rPr>
          <w:color w:val="404040" w:themeColor="text1" w:themeTint="BF"/>
        </w:rPr>
      </w:pPr>
      <w:r w:rsidRPr="008B515C">
        <w:rPr>
          <w:color w:val="404040" w:themeColor="text1" w:themeTint="BF"/>
        </w:rPr>
        <w:t xml:space="preserve">Arango publicó el </w:t>
      </w:r>
      <w:r w:rsidRPr="008B515C">
        <w:rPr>
          <w:i/>
          <w:iCs/>
          <w:color w:val="404040" w:themeColor="text1" w:themeTint="BF"/>
        </w:rPr>
        <w:t xml:space="preserve">Manifiesto </w:t>
      </w:r>
      <w:proofErr w:type="spellStart"/>
      <w:r w:rsidRPr="008B515C">
        <w:rPr>
          <w:i/>
          <w:iCs/>
          <w:color w:val="404040" w:themeColor="text1" w:themeTint="BF"/>
        </w:rPr>
        <w:t>nadaísta</w:t>
      </w:r>
      <w:proofErr w:type="spellEnd"/>
      <w:r w:rsidRPr="008B515C">
        <w:rPr>
          <w:color w:val="404040" w:themeColor="text1" w:themeTint="BF"/>
        </w:rPr>
        <w:t xml:space="preserve"> (1958), varios libros de poesía y cuentos entre los cuales se destacan: </w:t>
      </w:r>
      <w:r w:rsidRPr="008B515C">
        <w:rPr>
          <w:i/>
          <w:iCs/>
          <w:color w:val="404040" w:themeColor="text1" w:themeTint="BF"/>
        </w:rPr>
        <w:t>Sexo y Saxofón</w:t>
      </w:r>
      <w:r w:rsidRPr="008B515C">
        <w:rPr>
          <w:color w:val="404040" w:themeColor="text1" w:themeTint="BF"/>
        </w:rPr>
        <w:t xml:space="preserve"> (1963) y </w:t>
      </w:r>
      <w:r w:rsidRPr="008B515C">
        <w:rPr>
          <w:i/>
          <w:iCs/>
          <w:color w:val="404040" w:themeColor="text1" w:themeTint="BF"/>
        </w:rPr>
        <w:t>Prosas para leer en la silla eléctrica.</w:t>
      </w:r>
      <w:r w:rsidRPr="008B515C">
        <w:rPr>
          <w:color w:val="404040" w:themeColor="text1" w:themeTint="BF"/>
        </w:rPr>
        <w:t xml:space="preserve"> Como dramaturgo escribió </w:t>
      </w:r>
      <w:r w:rsidRPr="008B515C">
        <w:rPr>
          <w:i/>
          <w:iCs/>
          <w:color w:val="404040" w:themeColor="text1" w:themeTint="BF"/>
        </w:rPr>
        <w:t>Prometeo desencadenado</w:t>
      </w:r>
      <w:r w:rsidRPr="008B515C">
        <w:rPr>
          <w:color w:val="404040" w:themeColor="text1" w:themeTint="BF"/>
        </w:rPr>
        <w:t xml:space="preserve"> (laureado en el concurso de teatro de 1963), </w:t>
      </w:r>
      <w:r w:rsidRPr="008B515C">
        <w:rPr>
          <w:i/>
          <w:iCs/>
          <w:color w:val="404040" w:themeColor="text1" w:themeTint="BF"/>
        </w:rPr>
        <w:t xml:space="preserve">Susana Santa, Los </w:t>
      </w:r>
      <w:proofErr w:type="spellStart"/>
      <w:r w:rsidRPr="008B515C">
        <w:rPr>
          <w:i/>
          <w:iCs/>
          <w:color w:val="404040" w:themeColor="text1" w:themeTint="BF"/>
        </w:rPr>
        <w:t>Nadaístas</w:t>
      </w:r>
      <w:proofErr w:type="spellEnd"/>
      <w:r w:rsidRPr="008B515C">
        <w:rPr>
          <w:i/>
          <w:iCs/>
          <w:color w:val="404040" w:themeColor="text1" w:themeTint="BF"/>
        </w:rPr>
        <w:t>, Los Ratones van al infierno, Nada bajo el Cielo Raso</w:t>
      </w:r>
      <w:r w:rsidRPr="008B515C">
        <w:rPr>
          <w:color w:val="404040" w:themeColor="text1" w:themeTint="BF"/>
        </w:rPr>
        <w:t xml:space="preserve"> (1960) y </w:t>
      </w:r>
      <w:r w:rsidRPr="008B515C">
        <w:rPr>
          <w:i/>
          <w:iCs/>
          <w:color w:val="404040" w:themeColor="text1" w:themeTint="BF"/>
        </w:rPr>
        <w:t>La Consagración de la Nada</w:t>
      </w:r>
      <w:r w:rsidRPr="008B515C">
        <w:rPr>
          <w:color w:val="404040" w:themeColor="text1" w:themeTint="BF"/>
        </w:rPr>
        <w:t xml:space="preserve"> (1964).</w:t>
      </w:r>
    </w:p>
    <w:p w:rsidR="00A31641" w:rsidRPr="008B515C" w:rsidRDefault="00A31641" w:rsidP="00A31641">
      <w:pPr>
        <w:spacing w:after="0" w:line="240" w:lineRule="auto"/>
        <w:rPr>
          <w:color w:val="404040" w:themeColor="text1" w:themeTint="BF"/>
        </w:rPr>
      </w:pPr>
      <w:r w:rsidRPr="008B515C">
        <w:rPr>
          <w:color w:val="404040" w:themeColor="text1" w:themeTint="BF"/>
        </w:rPr>
        <w:t>Nadaísmo, movimiento literario colombiano de gran contenido de protesta social, que surgió en la segunda mitad de la década de 1950. En su nombre, ya se indica el origen y el fin del grupo: la nada. Es la expresión de una generación atormentada por la miseria y la alienación y cuyos integrantes, con generosidad y entusiasmo, plantearon una estética que debía ser al mismo tiempo destructora y creadora.</w:t>
      </w:r>
    </w:p>
    <w:p w:rsidR="00A31641" w:rsidRPr="008B515C" w:rsidRDefault="00A31641" w:rsidP="00A31641">
      <w:pPr>
        <w:spacing w:after="0" w:line="240" w:lineRule="auto"/>
        <w:rPr>
          <w:color w:val="404040" w:themeColor="text1" w:themeTint="BF"/>
        </w:rPr>
      </w:pPr>
      <w:r w:rsidRPr="008B515C">
        <w:rPr>
          <w:color w:val="404040" w:themeColor="text1" w:themeTint="BF"/>
        </w:rPr>
        <w:t>Este grupo no tenía un objetivo concreto de cambiar la sociedad, ya que partía del hecho de que el sistema, el orden, no puede destruirse; por lo tanto, el movimiento, la acción de cambio era la finalidad en sí. El grupo basaba su estrategia de lucha en provocar a la burguesía profanando las instituciones y las creencias, culturales y religiosas, ancestrales y contemporáneas.</w:t>
      </w:r>
    </w:p>
    <w:p w:rsidR="00A31641" w:rsidRPr="008B515C" w:rsidRDefault="00A31641" w:rsidP="00A31641">
      <w:pPr>
        <w:spacing w:after="0" w:line="240" w:lineRule="auto"/>
        <w:rPr>
          <w:color w:val="404040" w:themeColor="text1" w:themeTint="BF"/>
        </w:rPr>
      </w:pPr>
      <w:r w:rsidRPr="008B515C">
        <w:rPr>
          <w:color w:val="404040" w:themeColor="text1" w:themeTint="BF"/>
        </w:rPr>
        <w:t>Filosóficamente se apoyaron en Sartre y en Nietzsche, en el existencialismo y en el nihilismo. Literariamente renegaron de la tradición literaria propia y abrazaron las nuevas propuestas de Henry Miller que les permitía plantearse el sexo, la locura, el desgarro social y la historia americana y colombiana.</w:t>
      </w:r>
    </w:p>
    <w:p w:rsidR="00A31641" w:rsidRPr="008B515C" w:rsidRDefault="00A31641" w:rsidP="00A31641">
      <w:pPr>
        <w:rPr>
          <w:color w:val="404040" w:themeColor="text1" w:themeTint="BF"/>
        </w:rPr>
      </w:pPr>
      <w:r w:rsidRPr="008B515C">
        <w:rPr>
          <w:color w:val="404040" w:themeColor="text1" w:themeTint="BF"/>
        </w:rPr>
        <w:t xml:space="preserve">Fue un movimiento intenso y, sin duda, el más controvertido de la literatura colombiana. Una razón importante de su origen hay que buscarla en la situación político-social de Colombia en aquellos años de la dictadura cruenta de Gustavo Rojas Pinilla. Un integrante del nadaísmo, </w:t>
      </w:r>
      <w:proofErr w:type="spellStart"/>
      <w:r w:rsidRPr="008B515C">
        <w:rPr>
          <w:color w:val="404040" w:themeColor="text1" w:themeTint="BF"/>
        </w:rPr>
        <w:t>Jotamario</w:t>
      </w:r>
      <w:proofErr w:type="spellEnd"/>
      <w:r w:rsidRPr="008B515C">
        <w:rPr>
          <w:color w:val="404040" w:themeColor="text1" w:themeTint="BF"/>
        </w:rPr>
        <w:t xml:space="preserve">, lo explicó así: “El nadaísmo nació en medio de una sociedad que, si no había muerto, apestaba. Apestaba a </w:t>
      </w:r>
      <w:proofErr w:type="spellStart"/>
      <w:r w:rsidRPr="008B515C">
        <w:rPr>
          <w:color w:val="404040" w:themeColor="text1" w:themeTint="BF"/>
        </w:rPr>
        <w:t>cacuchas</w:t>
      </w:r>
      <w:proofErr w:type="spellEnd"/>
      <w:r w:rsidRPr="008B515C">
        <w:rPr>
          <w:color w:val="404040" w:themeColor="text1" w:themeTint="BF"/>
        </w:rPr>
        <w:t xml:space="preserve"> de regimiento, apestaba a sotanas sacrílegas, apestaba a factorías que lanzaban por sus chimeneas el alma de sus obreros, apestaba al pésimo aliento de sus discursos, apestaba a incienso de sus alabanzas pagadas, apestaba a las más sucias maquinaciones políticas, apestaba a cultura de universidad, apestaba a literatura rosa, apestaba a jardín infantil, apestaba a genocidios, apestaba a miserias, apestaba a torturas, apestaba a explosiones, apestaba a pactos”.</w:t>
      </w:r>
    </w:p>
    <w:p w:rsidR="00A31641" w:rsidRPr="008B515C" w:rsidRDefault="00A31641" w:rsidP="00A31641">
      <w:pPr>
        <w:rPr>
          <w:color w:val="404040" w:themeColor="text1" w:themeTint="BF"/>
        </w:rPr>
      </w:pPr>
      <w:r w:rsidRPr="008B515C">
        <w:rPr>
          <w:color w:val="404040" w:themeColor="text1" w:themeTint="BF"/>
        </w:rPr>
        <w:t xml:space="preserve">Entre los integrantes del grupo se contaron Gonzalo Arango, Jaime Jaramillo, Eduardo Escobar, </w:t>
      </w:r>
      <w:proofErr w:type="spellStart"/>
      <w:r w:rsidRPr="008B515C">
        <w:rPr>
          <w:color w:val="404040" w:themeColor="text1" w:themeTint="BF"/>
        </w:rPr>
        <w:t>Jotamario</w:t>
      </w:r>
      <w:proofErr w:type="spellEnd"/>
      <w:r w:rsidRPr="008B515C">
        <w:rPr>
          <w:color w:val="404040" w:themeColor="text1" w:themeTint="BF"/>
        </w:rPr>
        <w:t>, Humberto Navarro, Fanny Buitrago, Amílcar Osorio y muchos otros. El grupo con el paso del tiempo dejó de ser compacto, pero su legado a la historia de la literatura colombiana ha sido una poesía rica en imágenes y una disposición ética y estética ante el hecho literario. Jaime Jaramillo comentó así la poca o mucha influencia que el nadaísmo aportara a su país: “A nosotros no tienen que reprocharnos nada, porque no hemos ofrecido cosa alguna distinta a la desesperación y la poesía”.</w:t>
      </w:r>
    </w:p>
    <w:p w:rsidR="00A31641" w:rsidRPr="008B515C" w:rsidRDefault="00A31641" w:rsidP="00A31641">
      <w:pPr>
        <w:jc w:val="right"/>
        <w:rPr>
          <w:color w:val="404040" w:themeColor="text1" w:themeTint="BF"/>
        </w:rPr>
      </w:pPr>
      <w:r w:rsidRPr="008B515C">
        <w:rPr>
          <w:b/>
          <w:bCs/>
          <w:color w:val="404040" w:themeColor="text1" w:themeTint="BF"/>
        </w:rPr>
        <w:t xml:space="preserve">Microsoft ® Encarta ® 2009. © 1993-2008 Microsoft </w:t>
      </w:r>
      <w:proofErr w:type="spellStart"/>
      <w:r w:rsidRPr="008B515C">
        <w:rPr>
          <w:b/>
          <w:bCs/>
          <w:color w:val="404040" w:themeColor="text1" w:themeTint="BF"/>
        </w:rPr>
        <w:t>Corporation</w:t>
      </w:r>
      <w:proofErr w:type="spellEnd"/>
      <w:r w:rsidRPr="008B515C">
        <w:rPr>
          <w:b/>
          <w:bCs/>
          <w:color w:val="404040" w:themeColor="text1" w:themeTint="BF"/>
        </w:rPr>
        <w:t>. Reservados todos los derechos.</w:t>
      </w:r>
    </w:p>
    <w:p w:rsidR="00A31641" w:rsidRPr="008B515C" w:rsidRDefault="00A31641" w:rsidP="00A31641">
      <w:pPr>
        <w:spacing w:after="0"/>
        <w:rPr>
          <w:b/>
          <w:color w:val="404040" w:themeColor="text1" w:themeTint="BF"/>
          <w:lang w:val="es-ES"/>
        </w:rPr>
      </w:pPr>
      <w:r w:rsidRPr="008B515C">
        <w:rPr>
          <w:b/>
          <w:color w:val="404040" w:themeColor="text1" w:themeTint="BF"/>
          <w:lang w:val="es-ES"/>
        </w:rPr>
        <w:t>El humanismo existencialista</w:t>
      </w:r>
    </w:p>
    <w:p w:rsidR="00A31641" w:rsidRPr="008B515C" w:rsidRDefault="00A31641" w:rsidP="00A31641">
      <w:pPr>
        <w:spacing w:after="0"/>
        <w:rPr>
          <w:b/>
          <w:color w:val="404040" w:themeColor="text1" w:themeTint="BF"/>
          <w:lang w:val="es-ES"/>
        </w:rPr>
      </w:pPr>
      <w:r w:rsidRPr="008B515C">
        <w:rPr>
          <w:b/>
          <w:color w:val="404040" w:themeColor="text1" w:themeTint="BF"/>
          <w:lang w:val="es-ES"/>
        </w:rPr>
        <w:t>Sartre: el absurdo de la existencia</w:t>
      </w:r>
    </w:p>
    <w:p w:rsidR="00A31641" w:rsidRPr="008B515C" w:rsidRDefault="00A31641" w:rsidP="00A31641">
      <w:pPr>
        <w:shd w:val="clear" w:color="auto" w:fill="FFFFFF"/>
        <w:spacing w:after="0" w:line="288" w:lineRule="atLeast"/>
        <w:rPr>
          <w:rFonts w:ascii="Arial" w:eastAsia="Times New Roman" w:hAnsi="Arial" w:cs="Arial"/>
          <w:color w:val="404040" w:themeColor="text1" w:themeTint="BF"/>
          <w:lang w:eastAsia="es-CO"/>
        </w:rPr>
      </w:pPr>
      <w:r w:rsidRPr="008B515C">
        <w:rPr>
          <w:rFonts w:ascii="Arial" w:eastAsia="Times New Roman" w:hAnsi="Arial" w:cs="Arial"/>
          <w:color w:val="404040" w:themeColor="text1" w:themeTint="BF"/>
          <w:lang w:eastAsia="es-CO"/>
        </w:rPr>
        <w:t>Expresa lo que él entiende como suma confusión: hay dos sentidos (especies) existencialistas, que tienen en común el considerar que </w:t>
      </w:r>
      <w:r w:rsidRPr="008B515C">
        <w:rPr>
          <w:rFonts w:ascii="Arial" w:eastAsia="Times New Roman" w:hAnsi="Arial" w:cs="Arial"/>
          <w:b/>
          <w:i/>
          <w:iCs/>
          <w:color w:val="404040" w:themeColor="text1" w:themeTint="BF"/>
          <w:lang w:eastAsia="es-CO"/>
        </w:rPr>
        <w:t>"la existencia precede a la esencia"</w:t>
      </w:r>
      <w:r w:rsidRPr="008B515C">
        <w:rPr>
          <w:rFonts w:ascii="Arial" w:eastAsia="Times New Roman" w:hAnsi="Arial" w:cs="Arial"/>
          <w:b/>
          <w:color w:val="404040" w:themeColor="text1" w:themeTint="BF"/>
          <w:lang w:eastAsia="es-CO"/>
        </w:rPr>
        <w:t>,</w:t>
      </w:r>
      <w:r w:rsidRPr="008B515C">
        <w:rPr>
          <w:rFonts w:ascii="Arial" w:eastAsia="Times New Roman" w:hAnsi="Arial" w:cs="Arial"/>
          <w:color w:val="404040" w:themeColor="text1" w:themeTint="BF"/>
          <w:lang w:eastAsia="es-CO"/>
        </w:rPr>
        <w:t xml:space="preserve"> están "los cristianos" como Jaspers y Marcel, y están "los ateos" como Heidegger y él mismo.</w:t>
      </w:r>
    </w:p>
    <w:p w:rsidR="00A31641" w:rsidRPr="008B515C" w:rsidRDefault="00A31641" w:rsidP="00A31641">
      <w:pPr>
        <w:shd w:val="clear" w:color="auto" w:fill="FFFFFF"/>
        <w:spacing w:after="0" w:line="288" w:lineRule="atLeast"/>
        <w:rPr>
          <w:rFonts w:ascii="Arial" w:eastAsia="Times New Roman" w:hAnsi="Arial" w:cs="Arial"/>
          <w:color w:val="404040" w:themeColor="text1" w:themeTint="BF"/>
          <w:lang w:eastAsia="es-CO"/>
        </w:rPr>
      </w:pPr>
      <w:r w:rsidRPr="008B515C">
        <w:rPr>
          <w:rFonts w:ascii="Arial" w:eastAsia="Times New Roman" w:hAnsi="Arial" w:cs="Arial"/>
          <w:color w:val="404040" w:themeColor="text1" w:themeTint="BF"/>
          <w:lang w:eastAsia="es-CO"/>
        </w:rPr>
        <w:t xml:space="preserve">El hombre empieza por </w:t>
      </w:r>
      <w:r w:rsidRPr="008B515C">
        <w:rPr>
          <w:rFonts w:ascii="Arial" w:eastAsia="Times New Roman" w:hAnsi="Arial" w:cs="Arial"/>
          <w:b/>
          <w:color w:val="404040" w:themeColor="text1" w:themeTint="BF"/>
          <w:lang w:eastAsia="es-CO"/>
        </w:rPr>
        <w:t>existir</w:t>
      </w:r>
      <w:r w:rsidRPr="008B515C">
        <w:rPr>
          <w:rFonts w:ascii="Arial" w:eastAsia="Times New Roman" w:hAnsi="Arial" w:cs="Arial"/>
          <w:color w:val="404040" w:themeColor="text1" w:themeTint="BF"/>
          <w:lang w:eastAsia="es-CO"/>
        </w:rPr>
        <w:t>, rodeado de circunstancias: el mundo natural, la cultura de su sociedad; en donde no hay pistas ni señales que indique en sus circunstancias como debe vivir. El hombre es diferente a la naturaleza, tiene conciencia de sí mismo. La </w:t>
      </w:r>
      <w:hyperlink r:id="rId6" w:tooltip="Cultura" w:history="1">
        <w:r w:rsidRPr="008B515C">
          <w:rPr>
            <w:rFonts w:ascii="Arial" w:eastAsia="Times New Roman" w:hAnsi="Arial" w:cs="Arial"/>
            <w:color w:val="404040" w:themeColor="text1" w:themeTint="BF"/>
            <w:lang w:eastAsia="es-CO"/>
          </w:rPr>
          <w:t>cultura</w:t>
        </w:r>
      </w:hyperlink>
      <w:r w:rsidRPr="008B515C">
        <w:rPr>
          <w:rFonts w:ascii="Arial" w:eastAsia="Times New Roman" w:hAnsi="Arial" w:cs="Arial"/>
          <w:color w:val="404040" w:themeColor="text1" w:themeTint="BF"/>
          <w:lang w:eastAsia="es-CO"/>
        </w:rPr>
        <w:t> va cambiando con el </w:t>
      </w:r>
      <w:hyperlink r:id="rId7" w:tooltip="Tiempo" w:history="1">
        <w:r w:rsidRPr="008B515C">
          <w:rPr>
            <w:rFonts w:ascii="Arial" w:eastAsia="Times New Roman" w:hAnsi="Arial" w:cs="Arial"/>
            <w:color w:val="404040" w:themeColor="text1" w:themeTint="BF"/>
            <w:lang w:eastAsia="es-CO"/>
          </w:rPr>
          <w:t>tiempo</w:t>
        </w:r>
      </w:hyperlink>
      <w:r w:rsidRPr="008B515C">
        <w:rPr>
          <w:rFonts w:ascii="Arial" w:eastAsia="Times New Roman" w:hAnsi="Arial" w:cs="Arial"/>
          <w:color w:val="404040" w:themeColor="text1" w:themeTint="BF"/>
          <w:lang w:eastAsia="es-CO"/>
        </w:rPr>
        <w:t>, es pura subjetividad. Por lo que el hombre es un </w:t>
      </w:r>
      <w:hyperlink r:id="rId8" w:tooltip="Proyecto" w:history="1">
        <w:r w:rsidRPr="008B515C">
          <w:rPr>
            <w:rFonts w:ascii="Arial" w:eastAsia="Times New Roman" w:hAnsi="Arial" w:cs="Arial"/>
            <w:b/>
            <w:color w:val="404040" w:themeColor="text1" w:themeTint="BF"/>
            <w:lang w:eastAsia="es-CO"/>
          </w:rPr>
          <w:t>proyecto</w:t>
        </w:r>
      </w:hyperlink>
      <w:r w:rsidRPr="008B515C">
        <w:rPr>
          <w:rFonts w:ascii="Arial" w:eastAsia="Times New Roman" w:hAnsi="Arial" w:cs="Arial"/>
          <w:color w:val="404040" w:themeColor="text1" w:themeTint="BF"/>
          <w:lang w:eastAsia="es-CO"/>
        </w:rPr>
        <w:t xml:space="preserve"> que se realiza viviendo, no puede hallarse una </w:t>
      </w:r>
      <w:r w:rsidRPr="008B515C">
        <w:rPr>
          <w:rFonts w:ascii="Arial" w:eastAsia="Times New Roman" w:hAnsi="Arial" w:cs="Arial"/>
          <w:b/>
          <w:color w:val="404040" w:themeColor="text1" w:themeTint="BF"/>
          <w:lang w:eastAsia="es-CO"/>
        </w:rPr>
        <w:t>esencia</w:t>
      </w:r>
      <w:r w:rsidRPr="008B515C">
        <w:rPr>
          <w:rFonts w:ascii="Arial" w:eastAsia="Times New Roman" w:hAnsi="Arial" w:cs="Arial"/>
          <w:color w:val="404040" w:themeColor="text1" w:themeTint="BF"/>
          <w:lang w:eastAsia="es-CO"/>
        </w:rPr>
        <w:t xml:space="preserve"> que explique qué es ser hombre, él es responsable de sí mismo. Y este "</w:t>
      </w:r>
      <w:r w:rsidRPr="008B515C">
        <w:rPr>
          <w:rFonts w:ascii="Arial" w:eastAsia="Times New Roman" w:hAnsi="Arial" w:cs="Arial"/>
          <w:b/>
          <w:color w:val="404040" w:themeColor="text1" w:themeTint="BF"/>
          <w:lang w:eastAsia="es-CO"/>
        </w:rPr>
        <w:t>sí mismo</w:t>
      </w:r>
      <w:r w:rsidRPr="008B515C">
        <w:rPr>
          <w:rFonts w:ascii="Arial" w:eastAsia="Times New Roman" w:hAnsi="Arial" w:cs="Arial"/>
          <w:color w:val="404040" w:themeColor="text1" w:themeTint="BF"/>
          <w:lang w:eastAsia="es-CO"/>
        </w:rPr>
        <w:t>", se refiere a la subjetividad entendida en su acepción "imposibilidad de sobrepasar la subjetividad humana" (es la otra noción como "</w:t>
      </w:r>
      <w:hyperlink r:id="rId9" w:tooltip="Individualismo" w:history="1">
        <w:r w:rsidRPr="008B515C">
          <w:rPr>
            <w:rFonts w:ascii="Arial" w:eastAsia="Times New Roman" w:hAnsi="Arial" w:cs="Arial"/>
            <w:color w:val="404040" w:themeColor="text1" w:themeTint="BF"/>
            <w:lang w:eastAsia="es-CO"/>
          </w:rPr>
          <w:t>individualismo</w:t>
        </w:r>
      </w:hyperlink>
      <w:r w:rsidRPr="008B515C">
        <w:rPr>
          <w:rFonts w:ascii="Arial" w:eastAsia="Times New Roman" w:hAnsi="Arial" w:cs="Arial"/>
          <w:color w:val="404040" w:themeColor="text1" w:themeTint="BF"/>
          <w:lang w:eastAsia="es-CO"/>
        </w:rPr>
        <w:t>" lo que confunde y genera rechazo).</w:t>
      </w:r>
    </w:p>
    <w:p w:rsidR="00A31641" w:rsidRPr="008B515C" w:rsidRDefault="00A31641" w:rsidP="00A31641">
      <w:pPr>
        <w:shd w:val="clear" w:color="auto" w:fill="FFFFFF"/>
        <w:spacing w:before="96" w:after="120" w:line="288" w:lineRule="atLeast"/>
        <w:rPr>
          <w:rFonts w:ascii="Arial" w:eastAsia="Times New Roman" w:hAnsi="Arial" w:cs="Arial"/>
          <w:color w:val="404040" w:themeColor="text1" w:themeTint="BF"/>
          <w:lang w:eastAsia="es-CO"/>
        </w:rPr>
      </w:pPr>
      <w:r w:rsidRPr="008B515C">
        <w:rPr>
          <w:rFonts w:ascii="Arial" w:eastAsia="Times New Roman" w:hAnsi="Arial" w:cs="Arial"/>
          <w:color w:val="404040" w:themeColor="text1" w:themeTint="BF"/>
          <w:lang w:eastAsia="es-CO"/>
        </w:rPr>
        <w:t>El hombre, sin un Dios que justifique sus valores morales o éticos para legitimar su conducta, cada vez que elige se enfrenta a sí mismo sin justificaciones o excusas: condenado a ser </w:t>
      </w:r>
      <w:hyperlink r:id="rId10" w:tooltip="Libertad" w:history="1">
        <w:r w:rsidRPr="008B515C">
          <w:rPr>
            <w:rFonts w:ascii="Arial" w:eastAsia="Times New Roman" w:hAnsi="Arial" w:cs="Arial"/>
            <w:color w:val="404040" w:themeColor="text1" w:themeTint="BF"/>
            <w:lang w:eastAsia="es-CO"/>
          </w:rPr>
          <w:t>libre</w:t>
        </w:r>
      </w:hyperlink>
      <w:r w:rsidRPr="008B515C">
        <w:rPr>
          <w:rFonts w:ascii="Arial" w:eastAsia="Times New Roman" w:hAnsi="Arial" w:cs="Arial"/>
          <w:color w:val="404040" w:themeColor="text1" w:themeTint="BF"/>
          <w:lang w:eastAsia="es-CO"/>
        </w:rPr>
        <w:t>. Condenado, como un estado o condición impuesta, significa que no elige y sin otra opción es (este "es" como acto no como esencia) libre; y como una condición que </w:t>
      </w:r>
      <w:hyperlink r:id="rId11" w:tooltip="Angustia" w:history="1">
        <w:r w:rsidRPr="008B515C">
          <w:rPr>
            <w:rFonts w:ascii="Arial" w:eastAsia="Times New Roman" w:hAnsi="Arial" w:cs="Arial"/>
            <w:color w:val="404040" w:themeColor="text1" w:themeTint="BF"/>
            <w:lang w:eastAsia="es-CO"/>
          </w:rPr>
          <w:t>angustia</w:t>
        </w:r>
      </w:hyperlink>
      <w:r w:rsidRPr="008B515C">
        <w:rPr>
          <w:rFonts w:ascii="Arial" w:eastAsia="Times New Roman" w:hAnsi="Arial" w:cs="Arial"/>
          <w:color w:val="404040" w:themeColor="text1" w:themeTint="BF"/>
          <w:lang w:eastAsia="es-CO"/>
        </w:rPr>
        <w:t> de un ser "arrojado al mundo es responsable de todo lo que hace".</w:t>
      </w:r>
    </w:p>
    <w:p w:rsidR="00A31641" w:rsidRPr="008B515C" w:rsidRDefault="00A31641" w:rsidP="00A31641">
      <w:pPr>
        <w:shd w:val="clear" w:color="auto" w:fill="FFFFFF"/>
        <w:spacing w:before="96" w:after="120" w:line="288" w:lineRule="atLeast"/>
        <w:rPr>
          <w:rFonts w:ascii="Arial" w:eastAsia="Times New Roman" w:hAnsi="Arial" w:cs="Arial"/>
          <w:color w:val="404040" w:themeColor="text1" w:themeTint="BF"/>
          <w:lang w:eastAsia="es-CO"/>
        </w:rPr>
      </w:pPr>
      <w:r w:rsidRPr="008B515C">
        <w:rPr>
          <w:rFonts w:ascii="Arial" w:eastAsia="Times New Roman" w:hAnsi="Arial" w:cs="Arial"/>
          <w:color w:val="404040" w:themeColor="text1" w:themeTint="BF"/>
          <w:lang w:eastAsia="es-CO"/>
        </w:rPr>
        <w:t>Se puede leer en esta obra las precisiones que </w:t>
      </w:r>
      <w:r w:rsidRPr="008B515C">
        <w:rPr>
          <w:rFonts w:ascii="Arial" w:eastAsia="Times New Roman" w:hAnsi="Arial" w:cs="Arial"/>
          <w:b/>
          <w:bCs/>
          <w:color w:val="404040" w:themeColor="text1" w:themeTint="BF"/>
          <w:lang w:eastAsia="es-CO"/>
        </w:rPr>
        <w:t>Sartre</w:t>
      </w:r>
      <w:r w:rsidRPr="008B515C">
        <w:rPr>
          <w:rFonts w:ascii="Arial" w:eastAsia="Times New Roman" w:hAnsi="Arial" w:cs="Arial"/>
          <w:color w:val="404040" w:themeColor="text1" w:themeTint="BF"/>
          <w:lang w:eastAsia="es-CO"/>
        </w:rPr>
        <w:t> hace sobre el concepto de </w:t>
      </w:r>
      <w:r w:rsidRPr="008B515C">
        <w:rPr>
          <w:rFonts w:ascii="Arial" w:eastAsia="Times New Roman" w:hAnsi="Arial" w:cs="Arial"/>
          <w:b/>
          <w:bCs/>
          <w:color w:val="404040" w:themeColor="text1" w:themeTint="BF"/>
          <w:lang w:eastAsia="es-CO"/>
        </w:rPr>
        <w:t>existencialismo</w:t>
      </w:r>
      <w:r w:rsidRPr="008B515C">
        <w:rPr>
          <w:rFonts w:ascii="Arial" w:eastAsia="Times New Roman" w:hAnsi="Arial" w:cs="Arial"/>
          <w:color w:val="404040" w:themeColor="text1" w:themeTint="BF"/>
          <w:lang w:eastAsia="es-CO"/>
        </w:rPr>
        <w:t>, sobre todo como precisiones filosóficas:</w:t>
      </w:r>
    </w:p>
    <w:p w:rsidR="00A31641" w:rsidRPr="008B515C" w:rsidRDefault="00A31641" w:rsidP="00A31641">
      <w:pPr>
        <w:shd w:val="clear" w:color="auto" w:fill="F9F9F9"/>
        <w:spacing w:after="120" w:line="360" w:lineRule="atLeast"/>
        <w:rPr>
          <w:rFonts w:ascii="Arial" w:eastAsia="Times New Roman" w:hAnsi="Arial" w:cs="Arial"/>
          <w:color w:val="404040" w:themeColor="text1" w:themeTint="BF"/>
          <w:lang w:eastAsia="es-CO"/>
        </w:rPr>
      </w:pPr>
      <w:r w:rsidRPr="008B515C">
        <w:rPr>
          <w:rFonts w:ascii="Arial" w:eastAsia="Times New Roman" w:hAnsi="Arial" w:cs="Arial"/>
          <w:color w:val="404040" w:themeColor="text1" w:themeTint="BF"/>
          <w:lang w:eastAsia="es-CO"/>
        </w:rPr>
        <w:t>"...entendemos por existencialismo una doctrina que hace posible la vida humana y que, por otra parte, declara que toda verdad y toda acción implica un medio y una subjetividad humana.</w:t>
      </w:r>
    </w:p>
    <w:p w:rsidR="00A31641" w:rsidRPr="008B515C" w:rsidRDefault="008B515C" w:rsidP="00A31641">
      <w:pPr>
        <w:shd w:val="clear" w:color="auto" w:fill="F9F9F9"/>
        <w:spacing w:line="288" w:lineRule="atLeast"/>
        <w:jc w:val="right"/>
        <w:rPr>
          <w:rFonts w:ascii="Arial" w:eastAsia="Times New Roman" w:hAnsi="Arial" w:cs="Arial"/>
          <w:color w:val="404040" w:themeColor="text1" w:themeTint="BF"/>
          <w:lang w:eastAsia="es-CO"/>
        </w:rPr>
      </w:pPr>
      <w:hyperlink r:id="rId12" w:tooltip="Jean-Paul Sartre" w:history="1">
        <w:r w:rsidR="00A31641" w:rsidRPr="008B515C">
          <w:rPr>
            <w:rFonts w:ascii="Arial" w:eastAsia="Times New Roman" w:hAnsi="Arial" w:cs="Arial"/>
            <w:color w:val="404040" w:themeColor="text1" w:themeTint="BF"/>
            <w:lang w:eastAsia="es-CO"/>
          </w:rPr>
          <w:t>Jean-Paul Sartre</w:t>
        </w:r>
      </w:hyperlink>
      <w:r w:rsidR="00A31641" w:rsidRPr="008B515C">
        <w:rPr>
          <w:rFonts w:ascii="Arial" w:eastAsia="Times New Roman" w:hAnsi="Arial" w:cs="Arial"/>
          <w:color w:val="404040" w:themeColor="text1" w:themeTint="BF"/>
          <w:lang w:eastAsia="es-CO"/>
        </w:rPr>
        <w:t>, </w:t>
      </w:r>
      <w:r w:rsidR="00A31641" w:rsidRPr="008B515C">
        <w:rPr>
          <w:rFonts w:ascii="Arial" w:eastAsia="Times New Roman" w:hAnsi="Arial" w:cs="Arial"/>
          <w:i/>
          <w:iCs/>
          <w:color w:val="404040" w:themeColor="text1" w:themeTint="BF"/>
          <w:lang w:eastAsia="es-CO"/>
        </w:rPr>
        <w:t>El existencialismo es un humanismo</w:t>
      </w:r>
    </w:p>
    <w:p w:rsidR="00A31641" w:rsidRPr="008B515C" w:rsidRDefault="008B515C" w:rsidP="00A31641">
      <w:pPr>
        <w:jc w:val="right"/>
        <w:rPr>
          <w:color w:val="404040" w:themeColor="text1" w:themeTint="BF"/>
        </w:rPr>
      </w:pPr>
      <w:hyperlink r:id="rId13" w:history="1">
        <w:r w:rsidR="00A31641" w:rsidRPr="008B515C">
          <w:rPr>
            <w:rStyle w:val="Hipervnculo"/>
            <w:color w:val="404040" w:themeColor="text1" w:themeTint="BF"/>
          </w:rPr>
          <w:t>http://es.wikipedia.org/wiki/El_existencialismo_es_un_humanismo</w:t>
        </w:r>
      </w:hyperlink>
    </w:p>
    <w:p w:rsidR="00A31641" w:rsidRPr="008B515C" w:rsidRDefault="00A31641" w:rsidP="00A31641">
      <w:pPr>
        <w:rPr>
          <w:color w:val="404040" w:themeColor="text1" w:themeTint="BF"/>
        </w:rPr>
      </w:pPr>
    </w:p>
    <w:p w:rsidR="00A31641" w:rsidRPr="008B515C" w:rsidRDefault="00A31641" w:rsidP="00CD63D9">
      <w:pPr>
        <w:pBdr>
          <w:bottom w:val="single" w:sz="6" w:space="0" w:color="AAAAAA"/>
        </w:pBdr>
        <w:spacing w:after="24" w:line="288" w:lineRule="atLeast"/>
        <w:outlineLvl w:val="0"/>
        <w:rPr>
          <w:rFonts w:ascii="Arial" w:eastAsia="Times New Roman" w:hAnsi="Arial" w:cs="Arial"/>
          <w:b/>
          <w:color w:val="404040" w:themeColor="text1" w:themeTint="BF"/>
          <w:kern w:val="36"/>
          <w:lang w:val="es-ES" w:eastAsia="es-CO"/>
        </w:rPr>
      </w:pPr>
    </w:p>
    <w:p w:rsidR="00A31641" w:rsidRPr="008B515C" w:rsidRDefault="00A31641" w:rsidP="00CD63D9">
      <w:pPr>
        <w:pBdr>
          <w:bottom w:val="single" w:sz="6" w:space="0" w:color="AAAAAA"/>
        </w:pBdr>
        <w:spacing w:after="24" w:line="288" w:lineRule="atLeast"/>
        <w:outlineLvl w:val="0"/>
        <w:rPr>
          <w:rFonts w:ascii="Arial" w:eastAsia="Times New Roman" w:hAnsi="Arial" w:cs="Arial"/>
          <w:b/>
          <w:color w:val="404040" w:themeColor="text1" w:themeTint="BF"/>
          <w:kern w:val="36"/>
          <w:lang w:val="es-ES" w:eastAsia="es-CO"/>
        </w:rPr>
      </w:pPr>
    </w:p>
    <w:p w:rsidR="00A31641" w:rsidRPr="008B515C" w:rsidRDefault="00A31641" w:rsidP="00CD63D9">
      <w:pPr>
        <w:pBdr>
          <w:bottom w:val="single" w:sz="6" w:space="0" w:color="AAAAAA"/>
        </w:pBdr>
        <w:spacing w:after="24" w:line="288" w:lineRule="atLeast"/>
        <w:outlineLvl w:val="0"/>
        <w:rPr>
          <w:rFonts w:ascii="Arial" w:eastAsia="Times New Roman" w:hAnsi="Arial" w:cs="Arial"/>
          <w:b/>
          <w:color w:val="404040" w:themeColor="text1" w:themeTint="BF"/>
          <w:kern w:val="36"/>
          <w:lang w:val="es-ES" w:eastAsia="es-CO"/>
        </w:rPr>
      </w:pPr>
    </w:p>
    <w:p w:rsidR="00CD63D9" w:rsidRPr="008B515C" w:rsidRDefault="00CD63D9" w:rsidP="00CD63D9">
      <w:pPr>
        <w:pBdr>
          <w:bottom w:val="single" w:sz="6" w:space="0" w:color="AAAAAA"/>
        </w:pBdr>
        <w:spacing w:after="24" w:line="288" w:lineRule="atLeast"/>
        <w:outlineLvl w:val="0"/>
        <w:rPr>
          <w:rFonts w:ascii="Arial" w:eastAsia="Times New Roman" w:hAnsi="Arial" w:cs="Arial"/>
          <w:b/>
          <w:color w:val="404040" w:themeColor="text1" w:themeTint="BF"/>
          <w:kern w:val="36"/>
          <w:lang w:val="es-ES" w:eastAsia="es-CO"/>
        </w:rPr>
      </w:pPr>
      <w:r w:rsidRPr="008B515C">
        <w:rPr>
          <w:rFonts w:ascii="Arial" w:eastAsia="Times New Roman" w:hAnsi="Arial" w:cs="Arial"/>
          <w:b/>
          <w:color w:val="404040" w:themeColor="text1" w:themeTint="BF"/>
          <w:kern w:val="36"/>
          <w:lang w:val="es-ES" w:eastAsia="es-CO"/>
        </w:rPr>
        <w:t>Filosofía latinoamericana</w:t>
      </w:r>
    </w:p>
    <w:p w:rsidR="00572E97" w:rsidRPr="008B515C" w:rsidRDefault="00CD63D9" w:rsidP="00572E97">
      <w:pPr>
        <w:spacing w:before="96" w:after="120" w:line="360" w:lineRule="atLeast"/>
        <w:rPr>
          <w:rFonts w:ascii="Arial" w:eastAsia="Times New Roman" w:hAnsi="Arial" w:cs="Arial"/>
          <w:color w:val="404040" w:themeColor="text1" w:themeTint="BF"/>
          <w:lang w:val="es-ES" w:eastAsia="es-CO"/>
        </w:rPr>
      </w:pPr>
      <w:r w:rsidRPr="008B515C">
        <w:rPr>
          <w:rFonts w:ascii="Arial" w:eastAsia="Times New Roman" w:hAnsi="Arial" w:cs="Arial"/>
          <w:color w:val="404040" w:themeColor="text1" w:themeTint="BF"/>
          <w:lang w:val="es-ES" w:eastAsia="es-CO"/>
        </w:rPr>
        <w:t>El término </w:t>
      </w:r>
      <w:r w:rsidRPr="008B515C">
        <w:rPr>
          <w:rFonts w:ascii="Arial" w:eastAsia="Times New Roman" w:hAnsi="Arial" w:cs="Arial"/>
          <w:b/>
          <w:bCs/>
          <w:color w:val="404040" w:themeColor="text1" w:themeTint="BF"/>
          <w:lang w:val="es-ES" w:eastAsia="es-CO"/>
        </w:rPr>
        <w:t>Filosofía latinoamericana</w:t>
      </w:r>
      <w:r w:rsidRPr="008B515C">
        <w:rPr>
          <w:rFonts w:ascii="Arial" w:eastAsia="Times New Roman" w:hAnsi="Arial" w:cs="Arial"/>
          <w:color w:val="404040" w:themeColor="text1" w:themeTint="BF"/>
          <w:lang w:val="es-ES" w:eastAsia="es-CO"/>
        </w:rPr>
        <w:t> hace referencia a un proyecto filosófico que propugna por una contextualización de la filosofía en el ámbito latinoamericano y no, como podría inferirse, al conjunto amplio de corrientes filosóficas practicadas en los distintos países de </w:t>
      </w:r>
      <w:hyperlink r:id="rId14" w:tooltip="América Latina" w:history="1">
        <w:r w:rsidRPr="008B515C">
          <w:rPr>
            <w:rFonts w:ascii="Arial" w:eastAsia="Times New Roman" w:hAnsi="Arial" w:cs="Arial"/>
            <w:color w:val="404040" w:themeColor="text1" w:themeTint="BF"/>
            <w:lang w:val="es-ES" w:eastAsia="es-CO"/>
          </w:rPr>
          <w:t>América Latina</w:t>
        </w:r>
      </w:hyperlink>
      <w:r w:rsidRPr="008B515C">
        <w:rPr>
          <w:rFonts w:ascii="Arial" w:eastAsia="Times New Roman" w:hAnsi="Arial" w:cs="Arial"/>
          <w:color w:val="404040" w:themeColor="text1" w:themeTint="BF"/>
          <w:lang w:val="es-ES" w:eastAsia="es-CO"/>
        </w:rPr>
        <w:t>. Es el proyecto de una filosofía surgida desde América Latina y enfocada en la reflexión sistemática sobre sus problemas y situaciones propias. Conviene por ello realizar una distinción técnica entre </w:t>
      </w:r>
      <w:r w:rsidRPr="008B515C">
        <w:rPr>
          <w:rFonts w:ascii="Arial" w:eastAsia="Times New Roman" w:hAnsi="Arial" w:cs="Arial"/>
          <w:i/>
          <w:iCs/>
          <w:color w:val="404040" w:themeColor="text1" w:themeTint="BF"/>
          <w:lang w:val="es-ES" w:eastAsia="es-CO"/>
        </w:rPr>
        <w:t>Filosofía en Latinoamérica</w:t>
      </w:r>
      <w:r w:rsidRPr="008B515C">
        <w:rPr>
          <w:rFonts w:ascii="Arial" w:eastAsia="Times New Roman" w:hAnsi="Arial" w:cs="Arial"/>
          <w:color w:val="404040" w:themeColor="text1" w:themeTint="BF"/>
          <w:lang w:val="es-ES" w:eastAsia="es-CO"/>
        </w:rPr>
        <w:t> y </w:t>
      </w:r>
      <w:r w:rsidRPr="008B515C">
        <w:rPr>
          <w:rFonts w:ascii="Arial" w:eastAsia="Times New Roman" w:hAnsi="Arial" w:cs="Arial"/>
          <w:i/>
          <w:iCs/>
          <w:color w:val="404040" w:themeColor="text1" w:themeTint="BF"/>
          <w:lang w:val="es-ES" w:eastAsia="es-CO"/>
        </w:rPr>
        <w:t>Filosofía latinoamericana</w:t>
      </w:r>
      <w:r w:rsidRPr="008B515C">
        <w:rPr>
          <w:rFonts w:ascii="Arial" w:eastAsia="Times New Roman" w:hAnsi="Arial" w:cs="Arial"/>
          <w:color w:val="404040" w:themeColor="text1" w:themeTint="BF"/>
          <w:lang w:val="es-ES" w:eastAsia="es-CO"/>
        </w:rPr>
        <w:t>.</w:t>
      </w:r>
      <w:r w:rsidR="00572E97" w:rsidRPr="008B515C">
        <w:rPr>
          <w:rFonts w:ascii="Arial" w:eastAsia="Times New Roman" w:hAnsi="Arial" w:cs="Arial"/>
          <w:color w:val="404040" w:themeColor="text1" w:themeTint="BF"/>
          <w:lang w:val="es-ES" w:eastAsia="es-CO"/>
        </w:rPr>
        <w:t xml:space="preserve"> </w:t>
      </w:r>
    </w:p>
    <w:p w:rsidR="00CD63D9" w:rsidRPr="008B515C" w:rsidRDefault="008B515C" w:rsidP="00572E97">
      <w:pPr>
        <w:spacing w:before="96" w:after="120" w:line="360" w:lineRule="atLeast"/>
        <w:jc w:val="right"/>
        <w:rPr>
          <w:rFonts w:ascii="Arial" w:eastAsia="Times New Roman" w:hAnsi="Arial" w:cs="Arial"/>
          <w:color w:val="404040" w:themeColor="text1" w:themeTint="BF"/>
          <w:lang w:val="es-ES" w:eastAsia="es-CO"/>
        </w:rPr>
      </w:pPr>
      <w:hyperlink r:id="rId15" w:history="1">
        <w:r w:rsidR="00CD63D9" w:rsidRPr="008B515C">
          <w:rPr>
            <w:rStyle w:val="Hipervnculo"/>
            <w:color w:val="404040" w:themeColor="text1" w:themeTint="BF"/>
          </w:rPr>
          <w:t>http://es.wikipedia.org/wiki/Filosof%C3%ADa_latinoamericana</w:t>
        </w:r>
      </w:hyperlink>
    </w:p>
    <w:p w:rsidR="00F130DE" w:rsidRPr="008B515C" w:rsidRDefault="00572E97" w:rsidP="00F33EB5">
      <w:pPr>
        <w:rPr>
          <w:b/>
          <w:color w:val="404040" w:themeColor="text1" w:themeTint="BF"/>
        </w:rPr>
      </w:pPr>
      <w:r w:rsidRPr="008B515C">
        <w:rPr>
          <w:b/>
          <w:color w:val="404040" w:themeColor="text1" w:themeTint="BF"/>
        </w:rPr>
        <w:t>P</w:t>
      </w:r>
      <w:r w:rsidR="00CD63D9" w:rsidRPr="008B515C">
        <w:rPr>
          <w:b/>
          <w:color w:val="404040" w:themeColor="text1" w:themeTint="BF"/>
        </w:rPr>
        <w:t>ensamientos de Estanislao Zuleta</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Algunas citas de Estanislao Zuleta “...la humanidad tuvo que inventar el lenguaje, las instituciones, la prohibición del incesto, el Estado, porque sólo en grupos se podía hacer frente a los desafíos de un medio hostil externo. Ahora, la humanidad tiene que inventar el diálogo para sobrevivir, porque ya no la amenaza un enemigo externo, sino ella misma con armas atómicas; además va a destruir la naturaleza, si no aprende a dialogar y a concertar”.</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“De poco sirve tener derechos si la sociedad en que uno vive no le da la posibilidad de ejercerlos”.</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“La democracia es la cátedra in vivo de la política para los pueblos porque significa la necesidad de aprender continuamente a luchar por sus intereses y a averiguar cuáles son”.</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“No hay que creer demasiado en las armas”.</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 xml:space="preserve">“El capitalismo es una época bastante bárbara de la historia humana, supremamente fecunda en cuanto al desarrollo de la tecnología, pero que pasará como pasó el feudalismo, aunque no sabemos cómo ni cuándo. Hay algo de bárbaro en que los recursos humanos, materiales y naturales de un país se dediquen a dar utilidades a un grupo de privilegiados, más bien que a satisfacer las necesidades del pueblo de ese país. El que niegue que </w:t>
      </w:r>
      <w:proofErr w:type="gramStart"/>
      <w:r w:rsidRPr="008B515C">
        <w:rPr>
          <w:rFonts w:ascii="Arial" w:hAnsi="Arial" w:cs="Arial"/>
          <w:color w:val="404040" w:themeColor="text1" w:themeTint="BF"/>
          <w:sz w:val="22"/>
          <w:szCs w:val="22"/>
        </w:rPr>
        <w:t>hay</w:t>
      </w:r>
      <w:proofErr w:type="gramEnd"/>
      <w:r w:rsidRPr="008B515C">
        <w:rPr>
          <w:rFonts w:ascii="Arial" w:hAnsi="Arial" w:cs="Arial"/>
          <w:color w:val="404040" w:themeColor="text1" w:themeTint="BF"/>
          <w:sz w:val="22"/>
          <w:szCs w:val="22"/>
        </w:rPr>
        <w:t xml:space="preserve"> una barbarie en el capitalismo creo que no lo ha examinado. Y es posible que una democracia radical sea el camino para superar esta formación histórica particular a partir de la capacidad de los trabajadores de tomar decisiones. Las medidas democráticas de una democracia muy avanzada ya son medidas anticapitalistas”.</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“Respetar al otro significa discutir su punto de vista con la premisa implícita de que puede tener su parte de razón, de que ninguna mirada ve la totalidad del inmenso paisaje humano, de que ningún proyecto es suficientemente vasto para reunir y satisfacer la variedad inabarcable de las aspiraciones y las necesidades”.</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“La democracia es una cátedra permanente de civilización política”.</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“Para que un pueblo sea creador de la cultura es necesario que tenga una vida en común”.</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“Definición negativa de la libertad: todo aquello que la ley no prohíbe. Definición positiva de la libertad: todo aquello que la vida nos permite hacer”.</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“...hoy se requiere de una ética efectivamente universal pero que se funde en el hecho antropológico de la vulnerabilidad humana, de la variabilidad de la identidad, de la precariedad de la integridad, de la comunidad fundada en sus razonamientos y en su lenguaje. En síntesis, se necesita hoy una ética universal para que aprendamos a vivir el enriquecimiento que generan las diferencias, y nos alejemos de la unanimidad, que ha producido siempre el terror”.</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“Para salir de la minoría de edad es necesario aprender a pensar por sí mismo; es más incómodo pensar por sí mismo que obedecer: es más fácil que nos cuenten la verdad y nos señalen lo que se debe hacer”.</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“La expansión victoriosa de la tontería está conduciendo a una degradación de lo humano, propicia para el nazismo o para el holocausto nuclear”.</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lastRenderedPageBreak/>
        <w:t>“El fanatismo es creer que una obra se puede calificar solamente por su signo, es decir, a favor de qué o contra qué está”.</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“El artista no tiene más camino que la exploración de sus conflictos”.</w:t>
      </w:r>
    </w:p>
    <w:p w:rsidR="00CD63D9" w:rsidRPr="008B515C" w:rsidRDefault="00CD63D9" w:rsidP="00CD63D9">
      <w:pPr>
        <w:pStyle w:val="NormalWeb"/>
        <w:shd w:val="clear" w:color="auto" w:fill="FFFFFF"/>
        <w:spacing w:before="96" w:beforeAutospacing="0" w:after="120" w:afterAutospacing="0" w:line="288" w:lineRule="atLeast"/>
        <w:rPr>
          <w:rFonts w:ascii="Arial" w:hAnsi="Arial" w:cs="Arial"/>
          <w:color w:val="404040" w:themeColor="text1" w:themeTint="BF"/>
          <w:sz w:val="22"/>
          <w:szCs w:val="22"/>
        </w:rPr>
      </w:pPr>
      <w:r w:rsidRPr="008B515C">
        <w:rPr>
          <w:rFonts w:ascii="Arial" w:hAnsi="Arial" w:cs="Arial"/>
          <w:color w:val="404040" w:themeColor="text1" w:themeTint="BF"/>
          <w:sz w:val="22"/>
          <w:szCs w:val="22"/>
        </w:rPr>
        <w:t>Desde la niñez el individuo aprende a estudiar por miedo, a resolver problemas que a él no le interesan. El capital ha puesto bajo su servicio y control la iniciativa, la creatividad y la voluntad de los individuos.</w:t>
      </w:r>
    </w:p>
    <w:p w:rsidR="00572E97" w:rsidRPr="008B515C" w:rsidRDefault="008B515C" w:rsidP="00572E97">
      <w:pPr>
        <w:pStyle w:val="NormalWeb"/>
        <w:shd w:val="clear" w:color="auto" w:fill="FFFFFF"/>
        <w:spacing w:before="96" w:beforeAutospacing="0" w:after="120" w:afterAutospacing="0" w:line="288" w:lineRule="atLeast"/>
        <w:jc w:val="right"/>
        <w:rPr>
          <w:rFonts w:ascii="Arial" w:hAnsi="Arial" w:cs="Arial"/>
          <w:color w:val="404040" w:themeColor="text1" w:themeTint="BF"/>
          <w:sz w:val="22"/>
          <w:szCs w:val="22"/>
        </w:rPr>
      </w:pPr>
      <w:hyperlink r:id="rId16" w:history="1">
        <w:r w:rsidR="00572E97" w:rsidRPr="008B515C">
          <w:rPr>
            <w:rStyle w:val="Hipervnculo"/>
            <w:color w:val="404040" w:themeColor="text1" w:themeTint="BF"/>
            <w:sz w:val="22"/>
            <w:szCs w:val="22"/>
          </w:rPr>
          <w:t>http://es.wikipedia.org/wiki/Estanis</w:t>
        </w:r>
        <w:bookmarkStart w:id="0" w:name="_GoBack"/>
        <w:bookmarkEnd w:id="0"/>
        <w:r w:rsidR="00572E97" w:rsidRPr="008B515C">
          <w:rPr>
            <w:rStyle w:val="Hipervnculo"/>
            <w:color w:val="404040" w:themeColor="text1" w:themeTint="BF"/>
            <w:sz w:val="22"/>
            <w:szCs w:val="22"/>
          </w:rPr>
          <w:t>lao_Zuleta</w:t>
        </w:r>
      </w:hyperlink>
    </w:p>
    <w:p w:rsidR="00CD63D9" w:rsidRPr="008B515C" w:rsidRDefault="00CD63D9" w:rsidP="00F33EB5">
      <w:pPr>
        <w:rPr>
          <w:color w:val="404040" w:themeColor="text1" w:themeTint="BF"/>
        </w:rPr>
      </w:pPr>
    </w:p>
    <w:p w:rsidR="00CD63D9" w:rsidRPr="008B515C" w:rsidRDefault="00CD63D9" w:rsidP="00F33EB5">
      <w:pPr>
        <w:rPr>
          <w:color w:val="404040" w:themeColor="text1" w:themeTint="BF"/>
        </w:rPr>
      </w:pPr>
    </w:p>
    <w:p w:rsidR="009255E1" w:rsidRDefault="009255E1" w:rsidP="00F33EB5">
      <w:pPr>
        <w:rPr>
          <w:color w:val="404040" w:themeColor="text1" w:themeTint="BF"/>
          <w:sz w:val="28"/>
          <w:szCs w:val="28"/>
        </w:rPr>
      </w:pPr>
    </w:p>
    <w:p w:rsidR="00CD63D9" w:rsidRPr="008B515C" w:rsidRDefault="00B51771" w:rsidP="00B51771">
      <w:pPr>
        <w:tabs>
          <w:tab w:val="left" w:pos="1273"/>
        </w:tabs>
        <w:rPr>
          <w:rFonts w:ascii="Arial" w:hAnsi="Arial" w:cs="Arial"/>
          <w:color w:val="404040" w:themeColor="text1" w:themeTint="BF"/>
          <w:sz w:val="24"/>
          <w:szCs w:val="24"/>
        </w:rPr>
      </w:pPr>
      <w:r w:rsidRPr="008B515C">
        <w:rPr>
          <w:rFonts w:ascii="Arial" w:hAnsi="Arial" w:cs="Arial"/>
          <w:color w:val="404040" w:themeColor="text1" w:themeTint="BF"/>
          <w:sz w:val="24"/>
          <w:szCs w:val="24"/>
        </w:rPr>
        <w:lastRenderedPageBreak/>
        <w:t>Taller # 3</w:t>
      </w:r>
      <w:r w:rsidRPr="008B515C">
        <w:rPr>
          <w:rFonts w:ascii="Arial" w:hAnsi="Arial" w:cs="Arial"/>
          <w:color w:val="404040" w:themeColor="text1" w:themeTint="BF"/>
          <w:sz w:val="24"/>
          <w:szCs w:val="24"/>
        </w:rPr>
        <w:tab/>
      </w:r>
      <w:r w:rsidR="009255E1" w:rsidRPr="008B515C">
        <w:rPr>
          <w:rFonts w:ascii="Arial" w:hAnsi="Arial" w:cs="Arial"/>
          <w:color w:val="404040" w:themeColor="text1" w:themeTint="BF"/>
          <w:sz w:val="24"/>
          <w:szCs w:val="24"/>
        </w:rPr>
        <w:t>(primera parte)</w:t>
      </w:r>
    </w:p>
    <w:p w:rsidR="00B51771" w:rsidRPr="008B515C" w:rsidRDefault="00B51771" w:rsidP="00F33EB5">
      <w:p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Responda falso (F) o verdadero (V) según la interpretación del documento antes </w:t>
      </w:r>
      <w:r w:rsidR="00AB70EB" w:rsidRPr="008B515C">
        <w:rPr>
          <w:rFonts w:ascii="Arial" w:hAnsi="Arial" w:cs="Arial"/>
          <w:color w:val="404040" w:themeColor="text1" w:themeTint="BF"/>
          <w:sz w:val="24"/>
          <w:szCs w:val="24"/>
        </w:rPr>
        <w:t>leído</w:t>
      </w:r>
      <w:r w:rsidRPr="008B515C">
        <w:rPr>
          <w:rFonts w:ascii="Arial" w:hAnsi="Arial" w:cs="Arial"/>
          <w:color w:val="404040" w:themeColor="text1" w:themeTint="BF"/>
          <w:sz w:val="24"/>
          <w:szCs w:val="24"/>
        </w:rPr>
        <w:t>:</w:t>
      </w:r>
    </w:p>
    <w:p w:rsidR="00B51771" w:rsidRPr="008B515C" w:rsidRDefault="00AB70EB"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El termino filosofía latinoamericana hace referencia al estudio de la filosofía en América latina:</w:t>
      </w:r>
    </w:p>
    <w:p w:rsidR="00AB70EB" w:rsidRPr="008B515C" w:rsidRDefault="00AB70EB"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En el momento usted está estudiando la filosofía en Latinoamérica:</w:t>
      </w:r>
    </w:p>
    <w:p w:rsidR="00AB70EB" w:rsidRPr="008B515C" w:rsidRDefault="00AB70EB"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Según  Zuleta el mundo es hostil externamente: </w:t>
      </w:r>
    </w:p>
    <w:p w:rsidR="00AB70EB" w:rsidRPr="008B515C" w:rsidRDefault="007E7EB7"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En la sociedad hay posibilidad de ejercer los derechos pero no hay derechos: </w:t>
      </w:r>
    </w:p>
    <w:p w:rsidR="007E7EB7" w:rsidRPr="008B515C" w:rsidRDefault="007E7EB7"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La democracia permite conocer  la lucha por los intereses:</w:t>
      </w:r>
    </w:p>
    <w:p w:rsidR="007E7EB7" w:rsidRPr="008B515C" w:rsidRDefault="007E7EB7"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La historia humana es bárbara:</w:t>
      </w:r>
    </w:p>
    <w:p w:rsidR="007E7EB7" w:rsidRPr="008B515C" w:rsidRDefault="007E7EB7"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La democracia radical es la responsable de la crisis capitalista:</w:t>
      </w:r>
    </w:p>
    <w:p w:rsidR="007E7EB7" w:rsidRPr="008B515C" w:rsidRDefault="007E7EB7"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La democracia avanzada es anticapitalista: </w:t>
      </w:r>
    </w:p>
    <w:p w:rsidR="007E7EB7" w:rsidRPr="008B515C" w:rsidRDefault="007E7EB7"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Respetar al otro significa tolerar su punto de vista: </w:t>
      </w:r>
    </w:p>
    <w:p w:rsidR="007E7EB7" w:rsidRPr="008B515C" w:rsidRDefault="007E7EB7"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 La vida diversa de un pueblo </w:t>
      </w:r>
      <w:r w:rsidR="00BF34DE" w:rsidRPr="008B515C">
        <w:rPr>
          <w:rFonts w:ascii="Arial" w:hAnsi="Arial" w:cs="Arial"/>
          <w:color w:val="404040" w:themeColor="text1" w:themeTint="BF"/>
          <w:sz w:val="24"/>
          <w:szCs w:val="24"/>
        </w:rPr>
        <w:t xml:space="preserve">le hace creador de la cultura: </w:t>
      </w:r>
    </w:p>
    <w:p w:rsidR="00BF34DE" w:rsidRPr="008B515C" w:rsidRDefault="00BF34DE"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La definición negativa de la libertad apunta a todo aquello que la ley no prohíbe:</w:t>
      </w:r>
    </w:p>
    <w:p w:rsidR="00BF34DE" w:rsidRPr="008B515C" w:rsidRDefault="00BF34DE"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Hoy se necesita una ética no particular y en armonía con las diferencias: </w:t>
      </w:r>
    </w:p>
    <w:p w:rsidR="00BF34DE" w:rsidRPr="008B515C" w:rsidRDefault="00BF34DE"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La degradación de lo humano es causa de la expansión de la tontería: </w:t>
      </w:r>
    </w:p>
    <w:p w:rsidR="00BF34DE" w:rsidRPr="008B515C" w:rsidRDefault="00BF34DE"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El único camino del artista es la exploración de sus conflictos:</w:t>
      </w:r>
    </w:p>
    <w:p w:rsidR="00BF34DE" w:rsidRPr="008B515C" w:rsidRDefault="00BF34DE" w:rsidP="00AB70EB">
      <w:pPr>
        <w:pStyle w:val="Prrafodelista"/>
        <w:numPr>
          <w:ilvl w:val="0"/>
          <w:numId w:val="2"/>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El capital ha impulsa</w:t>
      </w:r>
      <w:r w:rsidR="009255E1" w:rsidRPr="008B515C">
        <w:rPr>
          <w:rFonts w:ascii="Arial" w:hAnsi="Arial" w:cs="Arial"/>
          <w:color w:val="404040" w:themeColor="text1" w:themeTint="BF"/>
          <w:sz w:val="24"/>
          <w:szCs w:val="24"/>
        </w:rPr>
        <w:t>do una ed</w:t>
      </w:r>
      <w:r w:rsidRPr="008B515C">
        <w:rPr>
          <w:rFonts w:ascii="Arial" w:hAnsi="Arial" w:cs="Arial"/>
          <w:color w:val="404040" w:themeColor="text1" w:themeTint="BF"/>
          <w:sz w:val="24"/>
          <w:szCs w:val="24"/>
        </w:rPr>
        <w:t>u</w:t>
      </w:r>
      <w:r w:rsidR="009255E1" w:rsidRPr="008B515C">
        <w:rPr>
          <w:rFonts w:ascii="Arial" w:hAnsi="Arial" w:cs="Arial"/>
          <w:color w:val="404040" w:themeColor="text1" w:themeTint="BF"/>
          <w:sz w:val="24"/>
          <w:szCs w:val="24"/>
        </w:rPr>
        <w:t>ca</w:t>
      </w:r>
      <w:r w:rsidRPr="008B515C">
        <w:rPr>
          <w:rFonts w:ascii="Arial" w:hAnsi="Arial" w:cs="Arial"/>
          <w:color w:val="404040" w:themeColor="text1" w:themeTint="BF"/>
          <w:sz w:val="24"/>
          <w:szCs w:val="24"/>
        </w:rPr>
        <w:t>ción con iniciativa, creatividad y voluntad</w:t>
      </w:r>
      <w:r w:rsidR="009255E1" w:rsidRPr="008B515C">
        <w:rPr>
          <w:rFonts w:ascii="Arial" w:hAnsi="Arial" w:cs="Arial"/>
          <w:color w:val="404040" w:themeColor="text1" w:themeTint="BF"/>
          <w:sz w:val="24"/>
          <w:szCs w:val="24"/>
        </w:rPr>
        <w:t xml:space="preserve">: </w:t>
      </w:r>
    </w:p>
    <w:p w:rsidR="00CD63D9" w:rsidRPr="008B515C" w:rsidRDefault="008B515C" w:rsidP="008B515C">
      <w:pPr>
        <w:tabs>
          <w:tab w:val="left" w:pos="4420"/>
        </w:tabs>
        <w:rPr>
          <w:rFonts w:ascii="Arial" w:hAnsi="Arial" w:cs="Arial"/>
          <w:color w:val="404040" w:themeColor="text1" w:themeTint="BF"/>
          <w:sz w:val="24"/>
          <w:szCs w:val="24"/>
        </w:rPr>
      </w:pPr>
      <w:r w:rsidRPr="008B515C">
        <w:rPr>
          <w:rFonts w:ascii="Arial" w:hAnsi="Arial" w:cs="Arial"/>
          <w:color w:val="404040" w:themeColor="text1" w:themeTint="BF"/>
          <w:sz w:val="24"/>
          <w:szCs w:val="24"/>
        </w:rPr>
        <w:tab/>
      </w:r>
    </w:p>
    <w:p w:rsidR="008B515C" w:rsidRPr="008B515C" w:rsidRDefault="008B515C" w:rsidP="00F33EB5">
      <w:pPr>
        <w:rPr>
          <w:rFonts w:ascii="Arial" w:hAnsi="Arial" w:cs="Arial"/>
          <w:color w:val="404040" w:themeColor="text1" w:themeTint="BF"/>
          <w:sz w:val="24"/>
          <w:szCs w:val="24"/>
        </w:rPr>
      </w:pPr>
    </w:p>
    <w:p w:rsidR="008B515C" w:rsidRPr="008B515C" w:rsidRDefault="008B515C" w:rsidP="00F33EB5">
      <w:pPr>
        <w:rPr>
          <w:rFonts w:ascii="Arial" w:hAnsi="Arial" w:cs="Arial"/>
          <w:color w:val="404040" w:themeColor="text1" w:themeTint="BF"/>
          <w:sz w:val="24"/>
          <w:szCs w:val="24"/>
        </w:rPr>
      </w:pPr>
    </w:p>
    <w:p w:rsidR="008B515C" w:rsidRPr="008B515C" w:rsidRDefault="008B515C" w:rsidP="00F33EB5">
      <w:pPr>
        <w:rPr>
          <w:rFonts w:ascii="Arial" w:hAnsi="Arial" w:cs="Arial"/>
          <w:color w:val="404040" w:themeColor="text1" w:themeTint="BF"/>
          <w:sz w:val="24"/>
          <w:szCs w:val="24"/>
        </w:rPr>
      </w:pPr>
    </w:p>
    <w:p w:rsidR="00CD63D9" w:rsidRPr="008B515C" w:rsidRDefault="009255E1" w:rsidP="00F33EB5">
      <w:pPr>
        <w:rPr>
          <w:rFonts w:ascii="Arial" w:hAnsi="Arial" w:cs="Arial"/>
          <w:color w:val="404040" w:themeColor="text1" w:themeTint="BF"/>
          <w:sz w:val="24"/>
          <w:szCs w:val="24"/>
        </w:rPr>
      </w:pPr>
      <w:r w:rsidRPr="008B515C">
        <w:rPr>
          <w:rFonts w:ascii="Arial" w:hAnsi="Arial" w:cs="Arial"/>
          <w:color w:val="404040" w:themeColor="text1" w:themeTint="BF"/>
          <w:sz w:val="24"/>
          <w:szCs w:val="24"/>
        </w:rPr>
        <w:t>Taller # 3 (segunda parte)</w:t>
      </w:r>
    </w:p>
    <w:p w:rsidR="009255E1" w:rsidRPr="008B515C" w:rsidRDefault="009255E1" w:rsidP="009255E1">
      <w:pPr>
        <w:rPr>
          <w:rFonts w:ascii="Arial" w:hAnsi="Arial" w:cs="Arial"/>
          <w:color w:val="404040" w:themeColor="text1" w:themeTint="BF"/>
          <w:sz w:val="24"/>
          <w:szCs w:val="24"/>
        </w:rPr>
      </w:pPr>
      <w:r w:rsidRPr="008B515C">
        <w:rPr>
          <w:rFonts w:ascii="Arial" w:hAnsi="Arial" w:cs="Arial"/>
          <w:color w:val="404040" w:themeColor="text1" w:themeTint="BF"/>
          <w:sz w:val="24"/>
          <w:szCs w:val="24"/>
        </w:rPr>
        <w:t>Responda falso (F) o verdadero (V) según la interpretación del documento antes leído:</w:t>
      </w:r>
    </w:p>
    <w:p w:rsidR="009255E1" w:rsidRPr="008B515C" w:rsidRDefault="009255E1"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El nadaísmo es un movimiento de pensamiento nacional tradicional:</w:t>
      </w:r>
    </w:p>
    <w:p w:rsidR="009255E1" w:rsidRPr="008B515C" w:rsidRDefault="009255E1"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El concepto de la “nada” es el punto de partida y llegada del nadaísmo: </w:t>
      </w:r>
    </w:p>
    <w:p w:rsidR="009255E1" w:rsidRPr="008B515C" w:rsidRDefault="009255E1"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El nadaísmo solo pretende construir una nueva visión de la sociedad: </w:t>
      </w:r>
    </w:p>
    <w:p w:rsidR="009B4694" w:rsidRPr="008B515C" w:rsidRDefault="009255E1"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El nadaísmo es una corriente de pensamiento simpatizante de la burguesía:</w:t>
      </w:r>
    </w:p>
    <w:p w:rsidR="009255E1" w:rsidRPr="008B515C" w:rsidRDefault="009B4694"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La filosofía del nadaísmo está sustentada en Sartre y Nietzsche: </w:t>
      </w:r>
      <w:r w:rsidR="009255E1" w:rsidRPr="008B515C">
        <w:rPr>
          <w:rFonts w:ascii="Arial" w:hAnsi="Arial" w:cs="Arial"/>
          <w:color w:val="404040" w:themeColor="text1" w:themeTint="BF"/>
          <w:sz w:val="24"/>
          <w:szCs w:val="24"/>
        </w:rPr>
        <w:t xml:space="preserve"> </w:t>
      </w:r>
    </w:p>
    <w:p w:rsidR="009B4694" w:rsidRPr="008B515C" w:rsidRDefault="009B4694"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El existencialismo y el nihilismo son ajenos al pensamiento nadaista:</w:t>
      </w:r>
    </w:p>
    <w:p w:rsidR="009B4694" w:rsidRPr="008B515C" w:rsidRDefault="009B4694"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El nadaísmo es concebido como un movimiento muy controvertido </w:t>
      </w:r>
      <w:r w:rsidR="000D60A9" w:rsidRPr="008B515C">
        <w:rPr>
          <w:rFonts w:ascii="Arial" w:hAnsi="Arial" w:cs="Arial"/>
          <w:color w:val="404040" w:themeColor="text1" w:themeTint="BF"/>
          <w:sz w:val="24"/>
          <w:szCs w:val="24"/>
        </w:rPr>
        <w:t>en la literatura colombiana que responde a la</w:t>
      </w:r>
      <w:r w:rsidRPr="008B515C">
        <w:rPr>
          <w:rFonts w:ascii="Arial" w:hAnsi="Arial" w:cs="Arial"/>
          <w:color w:val="404040" w:themeColor="text1" w:themeTint="BF"/>
          <w:sz w:val="24"/>
          <w:szCs w:val="24"/>
        </w:rPr>
        <w:t xml:space="preserve"> situación político-social de dictadura:</w:t>
      </w:r>
    </w:p>
    <w:p w:rsidR="000D60A9" w:rsidRPr="008B515C" w:rsidRDefault="000D60A9"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El nadaísmo apesta a todo en su inicio: </w:t>
      </w:r>
    </w:p>
    <w:p w:rsidR="009B4694" w:rsidRPr="008B515C" w:rsidRDefault="009B4694"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  </w:t>
      </w:r>
      <w:r w:rsidR="000D60A9" w:rsidRPr="008B515C">
        <w:rPr>
          <w:rFonts w:ascii="Arial" w:hAnsi="Arial" w:cs="Arial"/>
          <w:color w:val="404040" w:themeColor="text1" w:themeTint="BF"/>
          <w:sz w:val="24"/>
          <w:szCs w:val="24"/>
        </w:rPr>
        <w:t xml:space="preserve">Poesía rica en imágenes y una disposición ética y estética literaria, es el legado a la literatura colombiana del nadaísmo: </w:t>
      </w:r>
    </w:p>
    <w:p w:rsidR="000D60A9" w:rsidRPr="008B515C" w:rsidRDefault="000D60A9"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 Para Sartre la esencia fue producto de la existencia:</w:t>
      </w:r>
    </w:p>
    <w:p w:rsidR="000D60A9" w:rsidRPr="008B515C" w:rsidRDefault="000D60A9"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 El hombre comienza a vivir desorientado en la sociedad:</w:t>
      </w:r>
    </w:p>
    <w:p w:rsidR="000D60A9" w:rsidRPr="008B515C" w:rsidRDefault="000D60A9"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 </w:t>
      </w:r>
      <w:r w:rsidR="00986AC0" w:rsidRPr="008B515C">
        <w:rPr>
          <w:rFonts w:ascii="Arial" w:hAnsi="Arial" w:cs="Arial"/>
          <w:color w:val="404040" w:themeColor="text1" w:themeTint="BF"/>
          <w:sz w:val="24"/>
          <w:szCs w:val="24"/>
        </w:rPr>
        <w:t xml:space="preserve">El hombre es un proyecto: </w:t>
      </w:r>
    </w:p>
    <w:p w:rsidR="00986AC0" w:rsidRPr="008B515C" w:rsidRDefault="00986AC0"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 La esencia explica el sentido de ser hombre: </w:t>
      </w:r>
    </w:p>
    <w:p w:rsidR="00986AC0" w:rsidRPr="008B515C" w:rsidRDefault="00986AC0"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 El hombre aunque está condenado a ser libre no elige: </w:t>
      </w:r>
    </w:p>
    <w:p w:rsidR="00986AC0" w:rsidRPr="008B515C" w:rsidRDefault="00986AC0" w:rsidP="009255E1">
      <w:pPr>
        <w:pStyle w:val="Prrafodelista"/>
        <w:numPr>
          <w:ilvl w:val="0"/>
          <w:numId w:val="3"/>
        </w:numPr>
        <w:rPr>
          <w:rFonts w:ascii="Arial" w:hAnsi="Arial" w:cs="Arial"/>
          <w:color w:val="404040" w:themeColor="text1" w:themeTint="BF"/>
          <w:sz w:val="24"/>
          <w:szCs w:val="24"/>
        </w:rPr>
      </w:pPr>
      <w:r w:rsidRPr="008B515C">
        <w:rPr>
          <w:rFonts w:ascii="Arial" w:hAnsi="Arial" w:cs="Arial"/>
          <w:color w:val="404040" w:themeColor="text1" w:themeTint="BF"/>
          <w:sz w:val="24"/>
          <w:szCs w:val="24"/>
        </w:rPr>
        <w:t xml:space="preserve"> El hombre con sus actos y pensamientos </w:t>
      </w:r>
      <w:r w:rsidR="008B515C" w:rsidRPr="008B515C">
        <w:rPr>
          <w:rFonts w:ascii="Arial" w:hAnsi="Arial" w:cs="Arial"/>
          <w:color w:val="404040" w:themeColor="text1" w:themeTint="BF"/>
          <w:sz w:val="24"/>
          <w:szCs w:val="24"/>
        </w:rPr>
        <w:t xml:space="preserve"> le identifican en su subjetividad humana:</w:t>
      </w:r>
      <w:r w:rsidRPr="008B515C">
        <w:rPr>
          <w:rFonts w:ascii="Arial" w:hAnsi="Arial" w:cs="Arial"/>
          <w:color w:val="404040" w:themeColor="text1" w:themeTint="BF"/>
          <w:sz w:val="24"/>
          <w:szCs w:val="24"/>
        </w:rPr>
        <w:t xml:space="preserve"> </w:t>
      </w:r>
    </w:p>
    <w:p w:rsidR="009255E1" w:rsidRPr="008B515C" w:rsidRDefault="009255E1" w:rsidP="00F33EB5">
      <w:pPr>
        <w:rPr>
          <w:rFonts w:ascii="Arial" w:hAnsi="Arial" w:cs="Arial"/>
          <w:color w:val="404040" w:themeColor="text1" w:themeTint="BF"/>
          <w:sz w:val="24"/>
          <w:szCs w:val="24"/>
        </w:rPr>
      </w:pPr>
    </w:p>
    <w:p w:rsidR="00CD63D9" w:rsidRPr="008B515C" w:rsidRDefault="00CD63D9" w:rsidP="00F33EB5">
      <w:pPr>
        <w:rPr>
          <w:rFonts w:ascii="Arial" w:hAnsi="Arial" w:cs="Arial"/>
          <w:color w:val="404040" w:themeColor="text1" w:themeTint="BF"/>
          <w:sz w:val="24"/>
          <w:szCs w:val="24"/>
        </w:rPr>
      </w:pPr>
    </w:p>
    <w:p w:rsidR="00CD63D9" w:rsidRPr="008B515C" w:rsidRDefault="00CD63D9" w:rsidP="00F33EB5">
      <w:pPr>
        <w:rPr>
          <w:rFonts w:ascii="Arial" w:hAnsi="Arial" w:cs="Arial"/>
          <w:color w:val="404040" w:themeColor="text1" w:themeTint="BF"/>
          <w:sz w:val="24"/>
          <w:szCs w:val="24"/>
        </w:rPr>
      </w:pPr>
    </w:p>
    <w:p w:rsidR="00CD63D9" w:rsidRPr="008B515C" w:rsidRDefault="00CD63D9" w:rsidP="00F33EB5">
      <w:pPr>
        <w:rPr>
          <w:color w:val="404040" w:themeColor="text1" w:themeTint="BF"/>
          <w:sz w:val="24"/>
          <w:szCs w:val="24"/>
        </w:rPr>
      </w:pPr>
    </w:p>
    <w:p w:rsidR="00F130DE" w:rsidRPr="008B515C" w:rsidRDefault="00F130DE" w:rsidP="00F33EB5">
      <w:pPr>
        <w:rPr>
          <w:color w:val="404040" w:themeColor="text1" w:themeTint="BF"/>
          <w:sz w:val="24"/>
          <w:szCs w:val="24"/>
        </w:rPr>
      </w:pPr>
    </w:p>
    <w:sectPr w:rsidR="00F130DE" w:rsidRPr="008B515C" w:rsidSect="00572E97">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6" type="#_x0000_t75" alt="BD10267_" style="width:9.2pt;height:9.2pt;visibility:visible;mso-wrap-style:square" o:bullet="t">
        <v:imagedata r:id="rId1" o:title="BD10267_"/>
      </v:shape>
    </w:pict>
  </w:numPicBullet>
  <w:abstractNum w:abstractNumId="0">
    <w:nsid w:val="101A68D5"/>
    <w:multiLevelType w:val="hybridMultilevel"/>
    <w:tmpl w:val="FBAEF9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D412053"/>
    <w:multiLevelType w:val="hybridMultilevel"/>
    <w:tmpl w:val="77C8B85E"/>
    <w:lvl w:ilvl="0" w:tplc="98A8FD44">
      <w:start w:val="1"/>
      <w:numFmt w:val="bullet"/>
      <w:lvlText w:val=""/>
      <w:lvlPicBulletId w:val="0"/>
      <w:lvlJc w:val="left"/>
      <w:pPr>
        <w:tabs>
          <w:tab w:val="num" w:pos="720"/>
        </w:tabs>
        <w:ind w:left="720" w:hanging="360"/>
      </w:pPr>
      <w:rPr>
        <w:rFonts w:ascii="Symbol" w:hAnsi="Symbol" w:hint="default"/>
      </w:rPr>
    </w:lvl>
    <w:lvl w:ilvl="1" w:tplc="E566FE70" w:tentative="1">
      <w:start w:val="1"/>
      <w:numFmt w:val="bullet"/>
      <w:lvlText w:val=""/>
      <w:lvlJc w:val="left"/>
      <w:pPr>
        <w:tabs>
          <w:tab w:val="num" w:pos="1440"/>
        </w:tabs>
        <w:ind w:left="1440" w:hanging="360"/>
      </w:pPr>
      <w:rPr>
        <w:rFonts w:ascii="Symbol" w:hAnsi="Symbol" w:hint="default"/>
      </w:rPr>
    </w:lvl>
    <w:lvl w:ilvl="2" w:tplc="9AA4F20C" w:tentative="1">
      <w:start w:val="1"/>
      <w:numFmt w:val="bullet"/>
      <w:lvlText w:val=""/>
      <w:lvlJc w:val="left"/>
      <w:pPr>
        <w:tabs>
          <w:tab w:val="num" w:pos="2160"/>
        </w:tabs>
        <w:ind w:left="2160" w:hanging="360"/>
      </w:pPr>
      <w:rPr>
        <w:rFonts w:ascii="Symbol" w:hAnsi="Symbol" w:hint="default"/>
      </w:rPr>
    </w:lvl>
    <w:lvl w:ilvl="3" w:tplc="59FA2446" w:tentative="1">
      <w:start w:val="1"/>
      <w:numFmt w:val="bullet"/>
      <w:lvlText w:val=""/>
      <w:lvlJc w:val="left"/>
      <w:pPr>
        <w:tabs>
          <w:tab w:val="num" w:pos="2880"/>
        </w:tabs>
        <w:ind w:left="2880" w:hanging="360"/>
      </w:pPr>
      <w:rPr>
        <w:rFonts w:ascii="Symbol" w:hAnsi="Symbol" w:hint="default"/>
      </w:rPr>
    </w:lvl>
    <w:lvl w:ilvl="4" w:tplc="116E1886" w:tentative="1">
      <w:start w:val="1"/>
      <w:numFmt w:val="bullet"/>
      <w:lvlText w:val=""/>
      <w:lvlJc w:val="left"/>
      <w:pPr>
        <w:tabs>
          <w:tab w:val="num" w:pos="3600"/>
        </w:tabs>
        <w:ind w:left="3600" w:hanging="360"/>
      </w:pPr>
      <w:rPr>
        <w:rFonts w:ascii="Symbol" w:hAnsi="Symbol" w:hint="default"/>
      </w:rPr>
    </w:lvl>
    <w:lvl w:ilvl="5" w:tplc="3CBE9700" w:tentative="1">
      <w:start w:val="1"/>
      <w:numFmt w:val="bullet"/>
      <w:lvlText w:val=""/>
      <w:lvlJc w:val="left"/>
      <w:pPr>
        <w:tabs>
          <w:tab w:val="num" w:pos="4320"/>
        </w:tabs>
        <w:ind w:left="4320" w:hanging="360"/>
      </w:pPr>
      <w:rPr>
        <w:rFonts w:ascii="Symbol" w:hAnsi="Symbol" w:hint="default"/>
      </w:rPr>
    </w:lvl>
    <w:lvl w:ilvl="6" w:tplc="6D468150" w:tentative="1">
      <w:start w:val="1"/>
      <w:numFmt w:val="bullet"/>
      <w:lvlText w:val=""/>
      <w:lvlJc w:val="left"/>
      <w:pPr>
        <w:tabs>
          <w:tab w:val="num" w:pos="5040"/>
        </w:tabs>
        <w:ind w:left="5040" w:hanging="360"/>
      </w:pPr>
      <w:rPr>
        <w:rFonts w:ascii="Symbol" w:hAnsi="Symbol" w:hint="default"/>
      </w:rPr>
    </w:lvl>
    <w:lvl w:ilvl="7" w:tplc="70A608FE" w:tentative="1">
      <w:start w:val="1"/>
      <w:numFmt w:val="bullet"/>
      <w:lvlText w:val=""/>
      <w:lvlJc w:val="left"/>
      <w:pPr>
        <w:tabs>
          <w:tab w:val="num" w:pos="5760"/>
        </w:tabs>
        <w:ind w:left="5760" w:hanging="360"/>
      </w:pPr>
      <w:rPr>
        <w:rFonts w:ascii="Symbol" w:hAnsi="Symbol" w:hint="default"/>
      </w:rPr>
    </w:lvl>
    <w:lvl w:ilvl="8" w:tplc="7714D592" w:tentative="1">
      <w:start w:val="1"/>
      <w:numFmt w:val="bullet"/>
      <w:lvlText w:val=""/>
      <w:lvlJc w:val="left"/>
      <w:pPr>
        <w:tabs>
          <w:tab w:val="num" w:pos="6480"/>
        </w:tabs>
        <w:ind w:left="6480" w:hanging="360"/>
      </w:pPr>
      <w:rPr>
        <w:rFonts w:ascii="Symbol" w:hAnsi="Symbol" w:hint="default"/>
      </w:rPr>
    </w:lvl>
  </w:abstractNum>
  <w:abstractNum w:abstractNumId="2">
    <w:nsid w:val="442D2F0B"/>
    <w:multiLevelType w:val="hybridMultilevel"/>
    <w:tmpl w:val="B6B267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B5"/>
    <w:rsid w:val="000D60A9"/>
    <w:rsid w:val="00300E4B"/>
    <w:rsid w:val="00460ED2"/>
    <w:rsid w:val="00572E97"/>
    <w:rsid w:val="007E7EB7"/>
    <w:rsid w:val="008B515C"/>
    <w:rsid w:val="009255E1"/>
    <w:rsid w:val="00986AC0"/>
    <w:rsid w:val="009B4694"/>
    <w:rsid w:val="00A31641"/>
    <w:rsid w:val="00AB70EB"/>
    <w:rsid w:val="00B51771"/>
    <w:rsid w:val="00BF34DE"/>
    <w:rsid w:val="00CD63D9"/>
    <w:rsid w:val="00F130DE"/>
    <w:rsid w:val="00F33EB5"/>
    <w:rsid w:val="00F45D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D6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3E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EB5"/>
    <w:rPr>
      <w:rFonts w:ascii="Tahoma" w:hAnsi="Tahoma" w:cs="Tahoma"/>
      <w:sz w:val="16"/>
      <w:szCs w:val="16"/>
    </w:rPr>
  </w:style>
  <w:style w:type="paragraph" w:styleId="Prrafodelista">
    <w:name w:val="List Paragraph"/>
    <w:basedOn w:val="Normal"/>
    <w:uiPriority w:val="34"/>
    <w:qFormat/>
    <w:rsid w:val="00F33EB5"/>
    <w:pPr>
      <w:ind w:left="720"/>
      <w:contextualSpacing/>
    </w:pPr>
  </w:style>
  <w:style w:type="paragraph" w:styleId="NormalWeb">
    <w:name w:val="Normal (Web)"/>
    <w:basedOn w:val="Normal"/>
    <w:uiPriority w:val="99"/>
    <w:semiHidden/>
    <w:unhideWhenUsed/>
    <w:rsid w:val="00F130D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130DE"/>
  </w:style>
  <w:style w:type="character" w:styleId="Hipervnculo">
    <w:name w:val="Hyperlink"/>
    <w:basedOn w:val="Fuentedeprrafopredeter"/>
    <w:uiPriority w:val="99"/>
    <w:semiHidden/>
    <w:unhideWhenUsed/>
    <w:rsid w:val="00F130DE"/>
    <w:rPr>
      <w:color w:val="0000FF"/>
      <w:u w:val="single"/>
    </w:rPr>
  </w:style>
  <w:style w:type="character" w:customStyle="1" w:styleId="Ttulo1Car">
    <w:name w:val="Título 1 Car"/>
    <w:basedOn w:val="Fuentedeprrafopredeter"/>
    <w:link w:val="Ttulo1"/>
    <w:uiPriority w:val="9"/>
    <w:rsid w:val="00CD63D9"/>
    <w:rPr>
      <w:rFonts w:ascii="Times New Roman" w:eastAsia="Times New Roman" w:hAnsi="Times New Roman" w:cs="Times New Roman"/>
      <w:b/>
      <w:bCs/>
      <w:kern w:val="36"/>
      <w:sz w:val="48"/>
      <w:szCs w:val="48"/>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D6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3E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EB5"/>
    <w:rPr>
      <w:rFonts w:ascii="Tahoma" w:hAnsi="Tahoma" w:cs="Tahoma"/>
      <w:sz w:val="16"/>
      <w:szCs w:val="16"/>
    </w:rPr>
  </w:style>
  <w:style w:type="paragraph" w:styleId="Prrafodelista">
    <w:name w:val="List Paragraph"/>
    <w:basedOn w:val="Normal"/>
    <w:uiPriority w:val="34"/>
    <w:qFormat/>
    <w:rsid w:val="00F33EB5"/>
    <w:pPr>
      <w:ind w:left="720"/>
      <w:contextualSpacing/>
    </w:pPr>
  </w:style>
  <w:style w:type="paragraph" w:styleId="NormalWeb">
    <w:name w:val="Normal (Web)"/>
    <w:basedOn w:val="Normal"/>
    <w:uiPriority w:val="99"/>
    <w:semiHidden/>
    <w:unhideWhenUsed/>
    <w:rsid w:val="00F130D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130DE"/>
  </w:style>
  <w:style w:type="character" w:styleId="Hipervnculo">
    <w:name w:val="Hyperlink"/>
    <w:basedOn w:val="Fuentedeprrafopredeter"/>
    <w:uiPriority w:val="99"/>
    <w:semiHidden/>
    <w:unhideWhenUsed/>
    <w:rsid w:val="00F130DE"/>
    <w:rPr>
      <w:color w:val="0000FF"/>
      <w:u w:val="single"/>
    </w:rPr>
  </w:style>
  <w:style w:type="character" w:customStyle="1" w:styleId="Ttulo1Car">
    <w:name w:val="Título 1 Car"/>
    <w:basedOn w:val="Fuentedeprrafopredeter"/>
    <w:link w:val="Ttulo1"/>
    <w:uiPriority w:val="9"/>
    <w:rsid w:val="00CD63D9"/>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09038">
      <w:bodyDiv w:val="1"/>
      <w:marLeft w:val="0"/>
      <w:marRight w:val="0"/>
      <w:marTop w:val="0"/>
      <w:marBottom w:val="0"/>
      <w:divBdr>
        <w:top w:val="none" w:sz="0" w:space="0" w:color="auto"/>
        <w:left w:val="none" w:sz="0" w:space="0" w:color="auto"/>
        <w:bottom w:val="none" w:sz="0" w:space="0" w:color="auto"/>
        <w:right w:val="none" w:sz="0" w:space="0" w:color="auto"/>
      </w:divBdr>
      <w:divsChild>
        <w:div w:id="528957595">
          <w:marLeft w:val="0"/>
          <w:marRight w:val="0"/>
          <w:marTop w:val="0"/>
          <w:marBottom w:val="0"/>
          <w:divBdr>
            <w:top w:val="none" w:sz="0" w:space="0" w:color="auto"/>
            <w:left w:val="none" w:sz="0" w:space="0" w:color="auto"/>
            <w:bottom w:val="none" w:sz="0" w:space="0" w:color="auto"/>
            <w:right w:val="none" w:sz="0" w:space="0" w:color="auto"/>
          </w:divBdr>
          <w:divsChild>
            <w:div w:id="7677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90381">
      <w:bodyDiv w:val="1"/>
      <w:marLeft w:val="0"/>
      <w:marRight w:val="0"/>
      <w:marTop w:val="0"/>
      <w:marBottom w:val="0"/>
      <w:divBdr>
        <w:top w:val="none" w:sz="0" w:space="0" w:color="auto"/>
        <w:left w:val="none" w:sz="0" w:space="0" w:color="auto"/>
        <w:bottom w:val="none" w:sz="0" w:space="0" w:color="auto"/>
        <w:right w:val="none" w:sz="0" w:space="0" w:color="auto"/>
      </w:divBdr>
    </w:div>
    <w:div w:id="637995619">
      <w:bodyDiv w:val="1"/>
      <w:marLeft w:val="0"/>
      <w:marRight w:val="0"/>
      <w:marTop w:val="0"/>
      <w:marBottom w:val="0"/>
      <w:divBdr>
        <w:top w:val="none" w:sz="0" w:space="0" w:color="auto"/>
        <w:left w:val="none" w:sz="0" w:space="0" w:color="auto"/>
        <w:bottom w:val="none" w:sz="0" w:space="0" w:color="auto"/>
        <w:right w:val="none" w:sz="0" w:space="0" w:color="auto"/>
      </w:divBdr>
    </w:div>
    <w:div w:id="656887692">
      <w:bodyDiv w:val="1"/>
      <w:marLeft w:val="0"/>
      <w:marRight w:val="0"/>
      <w:marTop w:val="0"/>
      <w:marBottom w:val="0"/>
      <w:divBdr>
        <w:top w:val="none" w:sz="0" w:space="0" w:color="auto"/>
        <w:left w:val="none" w:sz="0" w:space="0" w:color="auto"/>
        <w:bottom w:val="none" w:sz="0" w:space="0" w:color="auto"/>
        <w:right w:val="none" w:sz="0" w:space="0" w:color="auto"/>
      </w:divBdr>
    </w:div>
    <w:div w:id="838275754">
      <w:bodyDiv w:val="1"/>
      <w:marLeft w:val="0"/>
      <w:marRight w:val="0"/>
      <w:marTop w:val="0"/>
      <w:marBottom w:val="0"/>
      <w:divBdr>
        <w:top w:val="none" w:sz="0" w:space="0" w:color="auto"/>
        <w:left w:val="none" w:sz="0" w:space="0" w:color="auto"/>
        <w:bottom w:val="none" w:sz="0" w:space="0" w:color="auto"/>
        <w:right w:val="none" w:sz="0" w:space="0" w:color="auto"/>
      </w:divBdr>
    </w:div>
    <w:div w:id="978607268">
      <w:bodyDiv w:val="1"/>
      <w:marLeft w:val="0"/>
      <w:marRight w:val="0"/>
      <w:marTop w:val="0"/>
      <w:marBottom w:val="0"/>
      <w:divBdr>
        <w:top w:val="none" w:sz="0" w:space="0" w:color="auto"/>
        <w:left w:val="none" w:sz="0" w:space="0" w:color="auto"/>
        <w:bottom w:val="none" w:sz="0" w:space="0" w:color="auto"/>
        <w:right w:val="none" w:sz="0" w:space="0" w:color="auto"/>
      </w:divBdr>
    </w:div>
    <w:div w:id="1069186120">
      <w:bodyDiv w:val="1"/>
      <w:marLeft w:val="0"/>
      <w:marRight w:val="0"/>
      <w:marTop w:val="0"/>
      <w:marBottom w:val="0"/>
      <w:divBdr>
        <w:top w:val="none" w:sz="0" w:space="0" w:color="auto"/>
        <w:left w:val="none" w:sz="0" w:space="0" w:color="auto"/>
        <w:bottom w:val="none" w:sz="0" w:space="0" w:color="auto"/>
        <w:right w:val="none" w:sz="0" w:space="0" w:color="auto"/>
      </w:divBdr>
    </w:div>
    <w:div w:id="1282037196">
      <w:bodyDiv w:val="1"/>
      <w:marLeft w:val="0"/>
      <w:marRight w:val="0"/>
      <w:marTop w:val="0"/>
      <w:marBottom w:val="0"/>
      <w:divBdr>
        <w:top w:val="none" w:sz="0" w:space="0" w:color="auto"/>
        <w:left w:val="none" w:sz="0" w:space="0" w:color="auto"/>
        <w:bottom w:val="none" w:sz="0" w:space="0" w:color="auto"/>
        <w:right w:val="none" w:sz="0" w:space="0" w:color="auto"/>
      </w:divBdr>
    </w:div>
    <w:div w:id="1595283038">
      <w:bodyDiv w:val="1"/>
      <w:marLeft w:val="0"/>
      <w:marRight w:val="0"/>
      <w:marTop w:val="0"/>
      <w:marBottom w:val="0"/>
      <w:divBdr>
        <w:top w:val="none" w:sz="0" w:space="0" w:color="auto"/>
        <w:left w:val="none" w:sz="0" w:space="0" w:color="auto"/>
        <w:bottom w:val="none" w:sz="0" w:space="0" w:color="auto"/>
        <w:right w:val="none" w:sz="0" w:space="0" w:color="auto"/>
      </w:divBdr>
    </w:div>
    <w:div w:id="1870144645">
      <w:bodyDiv w:val="1"/>
      <w:marLeft w:val="0"/>
      <w:marRight w:val="0"/>
      <w:marTop w:val="0"/>
      <w:marBottom w:val="0"/>
      <w:divBdr>
        <w:top w:val="none" w:sz="0" w:space="0" w:color="auto"/>
        <w:left w:val="none" w:sz="0" w:space="0" w:color="auto"/>
        <w:bottom w:val="none" w:sz="0" w:space="0" w:color="auto"/>
        <w:right w:val="none" w:sz="0" w:space="0" w:color="auto"/>
      </w:divBdr>
      <w:divsChild>
        <w:div w:id="141685430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21401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yecto" TargetMode="External"/><Relationship Id="rId13" Type="http://schemas.openxmlformats.org/officeDocument/2006/relationships/hyperlink" Target="http://es.wikipedia.org/wiki/El_existencialismo_es_un_humanism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s.wikipedia.org/wiki/Tiempo" TargetMode="External"/><Relationship Id="rId12" Type="http://schemas.openxmlformats.org/officeDocument/2006/relationships/hyperlink" Target="http://es.wikipedia.org/wiki/Jean-Paul_Sart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Estanislao_Zuleta" TargetMode="External"/><Relationship Id="rId1" Type="http://schemas.openxmlformats.org/officeDocument/2006/relationships/numbering" Target="numbering.xml"/><Relationship Id="rId6" Type="http://schemas.openxmlformats.org/officeDocument/2006/relationships/hyperlink" Target="http://es.wikipedia.org/wiki/Cultura" TargetMode="External"/><Relationship Id="rId11" Type="http://schemas.openxmlformats.org/officeDocument/2006/relationships/hyperlink" Target="http://es.wikipedia.org/wiki/Angustia" TargetMode="External"/><Relationship Id="rId5" Type="http://schemas.openxmlformats.org/officeDocument/2006/relationships/webSettings" Target="webSettings.xml"/><Relationship Id="rId15" Type="http://schemas.openxmlformats.org/officeDocument/2006/relationships/hyperlink" Target="http://es.wikipedia.org/wiki/Filosof%C3%ADa_latinoamericana" TargetMode="External"/><Relationship Id="rId10" Type="http://schemas.openxmlformats.org/officeDocument/2006/relationships/hyperlink" Target="http://es.wikipedia.org/wiki/Libertad" TargetMode="External"/><Relationship Id="rId4" Type="http://schemas.openxmlformats.org/officeDocument/2006/relationships/settings" Target="settings.xml"/><Relationship Id="rId9" Type="http://schemas.openxmlformats.org/officeDocument/2006/relationships/hyperlink" Target="http://es.wikipedia.org/wiki/Individualismo" TargetMode="External"/><Relationship Id="rId14" Type="http://schemas.openxmlformats.org/officeDocument/2006/relationships/hyperlink" Target="http://es.wikipedia.org/wiki/Am%C3%A9rica_Lati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cp:lastPrinted>2013-09-03T15:29:00Z</cp:lastPrinted>
  <dcterms:created xsi:type="dcterms:W3CDTF">2013-09-02T15:44:00Z</dcterms:created>
  <dcterms:modified xsi:type="dcterms:W3CDTF">2013-09-03T15:32:00Z</dcterms:modified>
</cp:coreProperties>
</file>